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B9F7" w14:textId="0A28B675" w:rsidR="00DE428A" w:rsidRPr="00F44593" w:rsidRDefault="00997E82" w:rsidP="00997E82">
      <w:pPr>
        <w:tabs>
          <w:tab w:val="left" w:pos="5952"/>
        </w:tabs>
        <w:spacing w:before="2"/>
        <w:jc w:val="center"/>
        <w:rPr>
          <w:rFonts w:ascii="Calibri" w:eastAsia="Times New Roman" w:hAnsi="Calibri" w:cs="Calibri"/>
        </w:rPr>
      </w:pPr>
      <w:r w:rsidRPr="00F44593">
        <w:rPr>
          <w:rFonts w:ascii="Calibri" w:hAnsi="Calibri" w:cs="Calibri"/>
          <w:b/>
          <w:bCs/>
          <w:iCs/>
          <w:noProof/>
          <w:color w:val="4F81BD" w:themeColor="accent1"/>
        </w:rPr>
        <w:drawing>
          <wp:inline distT="0" distB="0" distL="0" distR="0" wp14:anchorId="788E7DC3" wp14:editId="0A6F2495">
            <wp:extent cx="3253740" cy="145486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P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161" cy="147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2B9FA" w14:textId="079C78F0" w:rsidR="00DE428A" w:rsidRPr="00F44593" w:rsidRDefault="00DE428A">
      <w:pPr>
        <w:spacing w:before="5"/>
        <w:rPr>
          <w:rFonts w:ascii="Calibri" w:eastAsia="Times New Roman" w:hAnsi="Calibri" w:cs="Calibri"/>
        </w:rPr>
      </w:pPr>
    </w:p>
    <w:p w14:paraId="2472B9FD" w14:textId="252A6F9E" w:rsidR="00DE428A" w:rsidRPr="00F44593" w:rsidRDefault="008F1487" w:rsidP="00997E82">
      <w:pPr>
        <w:spacing w:before="70"/>
        <w:ind w:right="12"/>
        <w:jc w:val="center"/>
        <w:rPr>
          <w:rFonts w:ascii="Calibri" w:eastAsia="Arial" w:hAnsi="Calibri" w:cs="Calibri"/>
          <w:sz w:val="28"/>
          <w:szCs w:val="28"/>
        </w:rPr>
      </w:pPr>
      <w:r w:rsidRPr="00F44593">
        <w:rPr>
          <w:rFonts w:ascii="Calibri" w:hAnsi="Calibri" w:cs="Calibri"/>
          <w:b/>
          <w:color w:val="1C1C1C"/>
          <w:w w:val="105"/>
          <w:sz w:val="28"/>
          <w:szCs w:val="28"/>
        </w:rPr>
        <w:t>JOB</w:t>
      </w:r>
      <w:r w:rsidRPr="00F44593">
        <w:rPr>
          <w:rFonts w:ascii="Calibri" w:hAnsi="Calibri" w:cs="Calibri"/>
          <w:b/>
          <w:color w:val="1C1C1C"/>
          <w:spacing w:val="-21"/>
          <w:w w:val="105"/>
          <w:sz w:val="28"/>
          <w:szCs w:val="28"/>
        </w:rPr>
        <w:t xml:space="preserve"> </w:t>
      </w:r>
      <w:r w:rsidRPr="00F44593">
        <w:rPr>
          <w:rFonts w:ascii="Calibri" w:hAnsi="Calibri" w:cs="Calibri"/>
          <w:b/>
          <w:color w:val="1C1C1C"/>
          <w:w w:val="105"/>
          <w:sz w:val="28"/>
          <w:szCs w:val="28"/>
        </w:rPr>
        <w:t>DESCRIPTION</w:t>
      </w:r>
    </w:p>
    <w:p w14:paraId="2472B9FE" w14:textId="06DCAFBE" w:rsidR="00DE428A" w:rsidRPr="00F44593" w:rsidRDefault="00DE428A">
      <w:pPr>
        <w:rPr>
          <w:rFonts w:ascii="Calibri" w:eastAsia="Arial" w:hAnsi="Calibri" w:cs="Calibri"/>
          <w:b/>
          <w:bCs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379"/>
      </w:tblGrid>
      <w:tr w:rsidR="00372A09" w14:paraId="6718205C" w14:textId="77777777" w:rsidTr="00C820D0">
        <w:tc>
          <w:tcPr>
            <w:tcW w:w="3397" w:type="dxa"/>
          </w:tcPr>
          <w:p w14:paraId="5710A458" w14:textId="77777777" w:rsidR="00372A09" w:rsidRDefault="00372A09" w:rsidP="00997E82">
            <w:pPr>
              <w:rPr>
                <w:rFonts w:ascii="Calibri" w:hAnsi="Calibri" w:cs="Calibri"/>
                <w:b/>
                <w:color w:val="1C1C1C"/>
                <w:w w:val="105"/>
              </w:rPr>
            </w:pPr>
            <w:r w:rsidRPr="00F44593">
              <w:rPr>
                <w:rFonts w:ascii="Calibri" w:hAnsi="Calibri" w:cs="Calibri"/>
                <w:b/>
                <w:color w:val="1C1C1C"/>
                <w:w w:val="105"/>
              </w:rPr>
              <w:t>Job</w:t>
            </w:r>
            <w:r w:rsidRPr="00F44593">
              <w:rPr>
                <w:rFonts w:ascii="Calibri" w:hAnsi="Calibri" w:cs="Calibri"/>
                <w:b/>
                <w:color w:val="1C1C1C"/>
                <w:spacing w:val="3"/>
                <w:w w:val="105"/>
              </w:rPr>
              <w:t xml:space="preserve"> </w:t>
            </w:r>
            <w:r w:rsidRPr="00F44593">
              <w:rPr>
                <w:rFonts w:ascii="Calibri" w:hAnsi="Calibri" w:cs="Calibri"/>
                <w:b/>
                <w:color w:val="1C1C1C"/>
                <w:w w:val="105"/>
              </w:rPr>
              <w:t>Title:</w:t>
            </w:r>
          </w:p>
          <w:p w14:paraId="7E29E8F3" w14:textId="29846482" w:rsidR="00372A09" w:rsidRDefault="00372A09" w:rsidP="00997E82">
            <w:pPr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6379" w:type="dxa"/>
          </w:tcPr>
          <w:p w14:paraId="28DAA5D2" w14:textId="56BF0098" w:rsidR="00372A09" w:rsidRPr="0070675E" w:rsidRDefault="0070675E" w:rsidP="0070675E">
            <w:pPr>
              <w:rPr>
                <w:rFonts w:ascii="Calibri" w:hAnsi="Calibri" w:cs="Calibri"/>
                <w:color w:val="000000" w:themeColor="text1"/>
              </w:rPr>
            </w:pPr>
            <w:r w:rsidRPr="0070675E">
              <w:rPr>
                <w:rFonts w:ascii="Calibri" w:hAnsi="Calibri" w:cs="Calibri"/>
                <w:color w:val="000000" w:themeColor="text1"/>
              </w:rPr>
              <w:t xml:space="preserve">Pacific Island </w:t>
            </w:r>
            <w:r w:rsidR="00002D4C">
              <w:rPr>
                <w:rFonts w:ascii="Calibri" w:hAnsi="Calibri" w:cs="Calibri"/>
                <w:color w:val="000000" w:themeColor="text1"/>
              </w:rPr>
              <w:t>Energy</w:t>
            </w:r>
            <w:r w:rsidRPr="0070675E">
              <w:rPr>
                <w:rFonts w:ascii="Calibri" w:hAnsi="Calibri" w:cs="Calibri"/>
                <w:color w:val="000000" w:themeColor="text1"/>
              </w:rPr>
              <w:t xml:space="preserve"> Professional - PCREEE</w:t>
            </w:r>
          </w:p>
        </w:tc>
      </w:tr>
      <w:tr w:rsidR="00372A09" w14:paraId="33F9F52A" w14:textId="77777777" w:rsidTr="00C820D0">
        <w:tc>
          <w:tcPr>
            <w:tcW w:w="3397" w:type="dxa"/>
          </w:tcPr>
          <w:p w14:paraId="2FBB022F" w14:textId="77777777" w:rsidR="00372A09" w:rsidRDefault="00372A09" w:rsidP="00997E82">
            <w:pPr>
              <w:rPr>
                <w:rFonts w:ascii="Calibri" w:hAnsi="Calibri" w:cs="Calibri"/>
                <w:b/>
                <w:color w:val="1C1C1C"/>
                <w:w w:val="105"/>
              </w:rPr>
            </w:pPr>
            <w:r>
              <w:rPr>
                <w:rFonts w:ascii="Calibri" w:hAnsi="Calibri" w:cs="Calibri"/>
                <w:b/>
                <w:color w:val="1C1C1C"/>
                <w:w w:val="105"/>
              </w:rPr>
              <w:t xml:space="preserve">Division/Programme </w:t>
            </w:r>
          </w:p>
          <w:p w14:paraId="62AD8414" w14:textId="77777777" w:rsidR="00372A09" w:rsidRDefault="00372A09" w:rsidP="00997E82">
            <w:pPr>
              <w:rPr>
                <w:rFonts w:ascii="Calibri" w:hAnsi="Calibri" w:cs="Calibri"/>
                <w:b/>
                <w:color w:val="1C1C1C"/>
                <w:w w:val="105"/>
              </w:rPr>
            </w:pPr>
            <w:r>
              <w:rPr>
                <w:rFonts w:ascii="Calibri" w:hAnsi="Calibri" w:cs="Calibri"/>
                <w:b/>
                <w:color w:val="1C1C1C"/>
                <w:w w:val="105"/>
              </w:rPr>
              <w:t>and Section/Project (if any):</w:t>
            </w:r>
          </w:p>
          <w:p w14:paraId="239E56AB" w14:textId="2A503928" w:rsidR="00372A09" w:rsidRDefault="00372A09" w:rsidP="00997E82">
            <w:pPr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6379" w:type="dxa"/>
          </w:tcPr>
          <w:p w14:paraId="0C6FB185" w14:textId="58B9C4F7" w:rsidR="00372A09" w:rsidRPr="0022029B" w:rsidRDefault="00D00FCB" w:rsidP="00D00FCB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Georesources and Energy Programme</w:t>
            </w:r>
            <w:r w:rsidR="00F210CA" w:rsidRPr="0022029B">
              <w:rPr>
                <w:rFonts w:ascii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</w:rPr>
              <w:t>–</w:t>
            </w:r>
            <w:r w:rsidR="00F210CA" w:rsidRPr="0022029B">
              <w:rPr>
                <w:rFonts w:ascii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</w:rPr>
              <w:t>Geoscience, Energy and Maritime Division</w:t>
            </w:r>
          </w:p>
        </w:tc>
      </w:tr>
      <w:tr w:rsidR="00372A09" w14:paraId="0A451ECE" w14:textId="77777777" w:rsidTr="00C820D0">
        <w:tc>
          <w:tcPr>
            <w:tcW w:w="3397" w:type="dxa"/>
          </w:tcPr>
          <w:p w14:paraId="58A5797C" w14:textId="77777777" w:rsidR="00372A09" w:rsidRDefault="00372A09" w:rsidP="00997E82">
            <w:pPr>
              <w:rPr>
                <w:rFonts w:ascii="Calibri" w:hAnsi="Calibri" w:cs="Calibri"/>
              </w:rPr>
            </w:pPr>
            <w:r w:rsidRPr="00F44593">
              <w:rPr>
                <w:rFonts w:ascii="Calibri" w:hAnsi="Calibri" w:cs="Calibri"/>
                <w:b/>
              </w:rPr>
              <w:t>Location</w:t>
            </w:r>
            <w:r w:rsidRPr="00F44593">
              <w:rPr>
                <w:rFonts w:ascii="Calibri" w:hAnsi="Calibri" w:cs="Calibri"/>
              </w:rPr>
              <w:t>:</w:t>
            </w:r>
          </w:p>
          <w:p w14:paraId="173F086E" w14:textId="63734831" w:rsidR="00372A09" w:rsidRDefault="00372A09" w:rsidP="00997E82">
            <w:pPr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6379" w:type="dxa"/>
          </w:tcPr>
          <w:p w14:paraId="683311F7" w14:textId="076CE596" w:rsidR="00372A09" w:rsidRPr="00566B3C" w:rsidRDefault="00D00FCB" w:rsidP="00D00FCB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Nuku’alofa, Tonga </w:t>
            </w:r>
          </w:p>
        </w:tc>
      </w:tr>
      <w:tr w:rsidR="00372A09" w14:paraId="029B1734" w14:textId="77777777" w:rsidTr="00C820D0">
        <w:tc>
          <w:tcPr>
            <w:tcW w:w="3397" w:type="dxa"/>
          </w:tcPr>
          <w:p w14:paraId="1F775207" w14:textId="77777777" w:rsidR="00372A09" w:rsidRDefault="00372A09" w:rsidP="00997E82">
            <w:pPr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>Reporting to</w:t>
            </w:r>
            <w:r w:rsidRPr="00F44593">
              <w:rPr>
                <w:rFonts w:ascii="Calibri" w:eastAsia="Arial" w:hAnsi="Calibri" w:cs="Calibri"/>
                <w:b/>
              </w:rPr>
              <w:t>:</w:t>
            </w:r>
          </w:p>
          <w:p w14:paraId="18BB71CC" w14:textId="3309F135" w:rsidR="00372A09" w:rsidRDefault="00372A09" w:rsidP="00997E82">
            <w:pPr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6379" w:type="dxa"/>
          </w:tcPr>
          <w:p w14:paraId="6A0951FC" w14:textId="144FD201" w:rsidR="00372A09" w:rsidRPr="00566B3C" w:rsidRDefault="0070675E" w:rsidP="00DD5AFB">
            <w:pPr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eastAsia="Arial" w:hAnsi="Calibri" w:cs="Calibri"/>
              </w:rPr>
              <w:t>Programme Delivery Officer</w:t>
            </w:r>
            <w:r w:rsidR="00DD5AFB">
              <w:rPr>
                <w:rFonts w:ascii="Calibri" w:eastAsia="Arial" w:hAnsi="Calibri" w:cs="Calibri"/>
              </w:rPr>
              <w:t xml:space="preserve"> / Manager</w:t>
            </w:r>
            <w:r w:rsidR="00D00FCB">
              <w:rPr>
                <w:rFonts w:ascii="Calibri" w:eastAsia="Arial" w:hAnsi="Calibri" w:cs="Calibri"/>
              </w:rPr>
              <w:t xml:space="preserve"> PCREEE </w:t>
            </w:r>
            <w:r w:rsidR="00F210CA" w:rsidRPr="00566B3C">
              <w:rPr>
                <w:rFonts w:ascii="Calibri" w:eastAsia="Arial" w:hAnsi="Calibri" w:cs="Calibri"/>
              </w:rPr>
              <w:t xml:space="preserve"> </w:t>
            </w:r>
          </w:p>
        </w:tc>
      </w:tr>
      <w:tr w:rsidR="00372A09" w14:paraId="6AE47135" w14:textId="77777777" w:rsidTr="00C820D0">
        <w:tc>
          <w:tcPr>
            <w:tcW w:w="3397" w:type="dxa"/>
          </w:tcPr>
          <w:p w14:paraId="75A988AD" w14:textId="77777777" w:rsidR="00372A09" w:rsidRDefault="00372A09" w:rsidP="00372A09">
            <w:pPr>
              <w:pStyle w:val="Default"/>
              <w:tabs>
                <w:tab w:val="left" w:pos="1687"/>
              </w:tabs>
              <w:ind w:left="1730" w:hanging="172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Number of Direct Reports</w:t>
            </w:r>
            <w:r w:rsidRPr="00F44593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F44593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12D5D386" w14:textId="77777777" w:rsidR="00372A09" w:rsidRDefault="00372A09" w:rsidP="00997E82">
            <w:pPr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6379" w:type="dxa"/>
          </w:tcPr>
          <w:p w14:paraId="302086E9" w14:textId="5535A767" w:rsidR="00372A09" w:rsidRPr="00566B3C" w:rsidRDefault="00566B3C" w:rsidP="00997E82">
            <w:pPr>
              <w:rPr>
                <w:rFonts w:ascii="Calibri" w:hAnsi="Calibri" w:cs="Calibri"/>
                <w:color w:val="000000" w:themeColor="text1"/>
                <w:highlight w:val="yellow"/>
              </w:rPr>
            </w:pPr>
            <w:r w:rsidRPr="00566B3C">
              <w:rPr>
                <w:rFonts w:ascii="Calibri" w:hAnsi="Calibri" w:cs="Calibri"/>
                <w:color w:val="000000" w:themeColor="text1"/>
              </w:rPr>
              <w:t>No Direct report</w:t>
            </w:r>
          </w:p>
        </w:tc>
      </w:tr>
      <w:tr w:rsidR="00372A09" w14:paraId="5A39E472" w14:textId="77777777" w:rsidTr="00C820D0">
        <w:tc>
          <w:tcPr>
            <w:tcW w:w="3397" w:type="dxa"/>
          </w:tcPr>
          <w:p w14:paraId="58D7F2EB" w14:textId="31E083C2" w:rsidR="00372A09" w:rsidRDefault="00372A09" w:rsidP="00997E82">
            <w:pPr>
              <w:rPr>
                <w:rFonts w:ascii="Calibri" w:hAnsi="Calibri" w:cs="Calibri"/>
                <w:b/>
                <w:color w:val="FFFFFF"/>
              </w:rPr>
            </w:pPr>
            <w:r w:rsidRPr="008C2367">
              <w:rPr>
                <w:rFonts w:ascii="Calibri" w:hAnsi="Calibri" w:cs="Calibri"/>
                <w:b/>
              </w:rPr>
              <w:t>Purpose of Role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379" w:type="dxa"/>
          </w:tcPr>
          <w:p w14:paraId="4F6094DC" w14:textId="122C5C9F" w:rsidR="00372A09" w:rsidRPr="00566B3C" w:rsidRDefault="00F210CA" w:rsidP="00F210CA">
            <w:pPr>
              <w:pStyle w:val="Default"/>
              <w:tabs>
                <w:tab w:val="left" w:pos="1687"/>
              </w:tabs>
              <w:ind w:firstLine="22"/>
              <w:jc w:val="both"/>
              <w:rPr>
                <w:rFonts w:ascii="Calibri" w:eastAsia="Arial" w:hAnsi="Calibri" w:cs="Calibri"/>
                <w:color w:val="auto"/>
                <w:sz w:val="22"/>
                <w:szCs w:val="22"/>
                <w:lang w:val="en-US"/>
              </w:rPr>
            </w:pPr>
            <w:r w:rsidRPr="00566B3C">
              <w:rPr>
                <w:rFonts w:ascii="Calibri" w:eastAsia="Arial" w:hAnsi="Calibri" w:cs="Calibri"/>
                <w:color w:val="auto"/>
                <w:sz w:val="22"/>
                <w:szCs w:val="22"/>
                <w:lang w:val="en-US"/>
              </w:rPr>
              <w:t xml:space="preserve">To support the </w:t>
            </w:r>
            <w:r w:rsidR="00D00FCB">
              <w:rPr>
                <w:rFonts w:ascii="Calibri" w:eastAsia="Arial" w:hAnsi="Calibri" w:cs="Calibri"/>
                <w:color w:val="auto"/>
                <w:sz w:val="22"/>
                <w:szCs w:val="22"/>
                <w:lang w:val="en-US"/>
              </w:rPr>
              <w:t xml:space="preserve">Manager – PCREEE </w:t>
            </w:r>
            <w:r w:rsidR="00EB1E89">
              <w:rPr>
                <w:rFonts w:ascii="Calibri" w:eastAsia="Arial" w:hAnsi="Calibri" w:cs="Calibri"/>
                <w:color w:val="auto"/>
                <w:sz w:val="22"/>
                <w:szCs w:val="22"/>
                <w:lang w:val="en-US"/>
              </w:rPr>
              <w:t>including</w:t>
            </w:r>
            <w:r w:rsidRPr="00566B3C">
              <w:rPr>
                <w:rFonts w:ascii="Calibri" w:eastAsia="Arial" w:hAnsi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  <w:r w:rsidR="00D00FCB">
              <w:rPr>
                <w:rFonts w:ascii="Calibri" w:eastAsia="Arial" w:hAnsi="Calibri" w:cs="Calibri"/>
                <w:color w:val="auto"/>
                <w:sz w:val="22"/>
                <w:szCs w:val="22"/>
                <w:lang w:val="en-US"/>
              </w:rPr>
              <w:t xml:space="preserve">Programme Delivery Officer and PCREEE Experts </w:t>
            </w:r>
            <w:r w:rsidRPr="00566B3C">
              <w:rPr>
                <w:rFonts w:ascii="Calibri" w:eastAsia="Arial" w:hAnsi="Calibri" w:cs="Calibri"/>
                <w:color w:val="auto"/>
                <w:sz w:val="22"/>
                <w:szCs w:val="22"/>
                <w:lang w:val="en-US"/>
              </w:rPr>
              <w:t xml:space="preserve">with providing support and advice to governments, stakeholders and the private sector in planning and implementing </w:t>
            </w:r>
            <w:r w:rsidR="00D00FCB">
              <w:rPr>
                <w:rFonts w:ascii="Calibri" w:eastAsia="Arial" w:hAnsi="Calibri" w:cs="Calibri"/>
                <w:color w:val="auto"/>
                <w:sz w:val="22"/>
                <w:szCs w:val="22"/>
                <w:lang w:val="en-US"/>
              </w:rPr>
              <w:t xml:space="preserve">PCREEE </w:t>
            </w:r>
            <w:r w:rsidRPr="00566B3C">
              <w:rPr>
                <w:rFonts w:ascii="Calibri" w:eastAsia="Arial" w:hAnsi="Calibri" w:cs="Calibri"/>
                <w:color w:val="auto"/>
                <w:sz w:val="22"/>
                <w:szCs w:val="22"/>
                <w:lang w:val="en-US"/>
              </w:rPr>
              <w:t xml:space="preserve">activities, focusing on </w:t>
            </w:r>
            <w:r w:rsidR="00CA350F">
              <w:rPr>
                <w:rFonts w:ascii="Calibri" w:eastAsia="Arial" w:hAnsi="Calibri" w:cs="Calibri"/>
                <w:color w:val="auto"/>
                <w:sz w:val="22"/>
                <w:szCs w:val="22"/>
                <w:lang w:val="en-US"/>
              </w:rPr>
              <w:t xml:space="preserve">business mentoring and </w:t>
            </w:r>
            <w:r w:rsidR="00D00FCB">
              <w:rPr>
                <w:rFonts w:ascii="Calibri" w:eastAsia="Arial" w:hAnsi="Calibri" w:cs="Calibri"/>
                <w:color w:val="auto"/>
                <w:sz w:val="22"/>
                <w:szCs w:val="22"/>
                <w:lang w:val="en-US"/>
              </w:rPr>
              <w:t xml:space="preserve">entrepreneurship, </w:t>
            </w:r>
            <w:r w:rsidR="00CA350F">
              <w:rPr>
                <w:rFonts w:ascii="Calibri" w:eastAsia="Arial" w:hAnsi="Calibri" w:cs="Calibri"/>
                <w:color w:val="auto"/>
                <w:sz w:val="22"/>
                <w:szCs w:val="22"/>
                <w:lang w:val="en-US"/>
              </w:rPr>
              <w:t xml:space="preserve">smart mobility, renewable energy mini-grids and energy efficiency investments.  </w:t>
            </w:r>
          </w:p>
          <w:p w14:paraId="6F8EF42A" w14:textId="77777777" w:rsidR="00372A09" w:rsidRDefault="00372A09" w:rsidP="00997E82">
            <w:pPr>
              <w:rPr>
                <w:rFonts w:ascii="Calibri" w:hAnsi="Calibri" w:cs="Calibri"/>
                <w:b/>
                <w:color w:val="FFFFFF"/>
              </w:rPr>
            </w:pPr>
          </w:p>
        </w:tc>
      </w:tr>
      <w:tr w:rsidR="00372A09" w14:paraId="5DD30B3F" w14:textId="77777777" w:rsidTr="00C820D0">
        <w:tc>
          <w:tcPr>
            <w:tcW w:w="3397" w:type="dxa"/>
          </w:tcPr>
          <w:p w14:paraId="79FDC68C" w14:textId="03934B7E" w:rsidR="00372A09" w:rsidRDefault="00372A09" w:rsidP="00997E82">
            <w:pPr>
              <w:rPr>
                <w:rFonts w:ascii="Calibri" w:hAnsi="Calibri" w:cs="Calibri"/>
                <w:b/>
                <w:color w:val="FFFFFF"/>
              </w:rPr>
            </w:pPr>
            <w:r w:rsidRPr="00F44593">
              <w:rPr>
                <w:rFonts w:ascii="Calibri" w:eastAsia="Arial" w:hAnsi="Calibri" w:cs="Calibri"/>
                <w:b/>
              </w:rPr>
              <w:t>Date:</w:t>
            </w:r>
          </w:p>
        </w:tc>
        <w:tc>
          <w:tcPr>
            <w:tcW w:w="6379" w:type="dxa"/>
          </w:tcPr>
          <w:p w14:paraId="17B6E099" w14:textId="2F47A01D" w:rsidR="00372A09" w:rsidRDefault="00CA350F" w:rsidP="00D00FCB">
            <w:pPr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eastAsia="Arial" w:hAnsi="Calibri" w:cs="Calibri"/>
                <w:i/>
              </w:rPr>
              <w:t>June 202</w:t>
            </w:r>
            <w:r w:rsidR="004632CB">
              <w:rPr>
                <w:rFonts w:ascii="Calibri" w:eastAsia="Arial" w:hAnsi="Calibri" w:cs="Calibri"/>
                <w:i/>
              </w:rPr>
              <w:t>2</w:t>
            </w:r>
          </w:p>
        </w:tc>
      </w:tr>
    </w:tbl>
    <w:p w14:paraId="37390E24" w14:textId="0ECCC953" w:rsidR="00372A09" w:rsidRDefault="00372A09" w:rsidP="00997E82">
      <w:pPr>
        <w:rPr>
          <w:rFonts w:ascii="Calibri" w:hAnsi="Calibri" w:cs="Calibri"/>
          <w:b/>
          <w:color w:val="FFFFFF"/>
        </w:rPr>
      </w:pPr>
    </w:p>
    <w:p w14:paraId="40174F83" w14:textId="77777777" w:rsidR="005726B0" w:rsidRDefault="005726B0" w:rsidP="00997E82">
      <w:pPr>
        <w:ind w:right="-1"/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6"/>
      </w:tblGrid>
      <w:tr w:rsidR="00DF5D1A" w14:paraId="26412BA0" w14:textId="77777777" w:rsidTr="00555D76">
        <w:tc>
          <w:tcPr>
            <w:tcW w:w="9776" w:type="dxa"/>
            <w:shd w:val="clear" w:color="auto" w:fill="0000FF"/>
          </w:tcPr>
          <w:p w14:paraId="1224BBB1" w14:textId="4AD736B8" w:rsidR="00DF5D1A" w:rsidRPr="00DF5D1A" w:rsidRDefault="005A0C39" w:rsidP="00997E82">
            <w:pPr>
              <w:ind w:right="-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Organizational Context and Organization Chart</w:t>
            </w:r>
          </w:p>
        </w:tc>
      </w:tr>
    </w:tbl>
    <w:p w14:paraId="1F5B2E8E" w14:textId="77777777" w:rsidR="00DF5D1A" w:rsidRDefault="00DF5D1A" w:rsidP="00997E82">
      <w:pPr>
        <w:ind w:right="-1"/>
        <w:rPr>
          <w:rFonts w:ascii="Calibri" w:hAnsi="Calibri" w:cs="Calibri"/>
        </w:rPr>
      </w:pPr>
    </w:p>
    <w:p w14:paraId="2C9E0C95" w14:textId="665A63AC" w:rsidR="005726B0" w:rsidRDefault="0070675E" w:rsidP="005A0C39">
      <w:pPr>
        <w:spacing w:after="60"/>
        <w:ind w:right="720"/>
        <w:jc w:val="both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34AE9CCB" wp14:editId="29C1F363">
            <wp:extent cx="4937263" cy="306000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37263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082C0" w14:textId="07411FD4" w:rsidR="005726B0" w:rsidRDefault="005726B0" w:rsidP="005A0C39">
      <w:pPr>
        <w:spacing w:after="60"/>
        <w:ind w:right="720"/>
        <w:jc w:val="both"/>
        <w:rPr>
          <w:rFonts w:ascii="Calibri" w:hAnsi="Calibri" w:cs="Calibri"/>
        </w:rPr>
      </w:pPr>
    </w:p>
    <w:p w14:paraId="686ECB13" w14:textId="7D71878B" w:rsidR="00CA350F" w:rsidRDefault="00CA350F" w:rsidP="005A0C39">
      <w:pPr>
        <w:spacing w:after="60"/>
        <w:ind w:right="720"/>
        <w:jc w:val="both"/>
        <w:rPr>
          <w:rFonts w:ascii="Calibri" w:hAnsi="Calibri" w:cs="Calibri"/>
        </w:rPr>
      </w:pPr>
    </w:p>
    <w:p w14:paraId="0769D211" w14:textId="77777777" w:rsidR="00CA350F" w:rsidRPr="005A0C39" w:rsidRDefault="00CA350F" w:rsidP="005A0C39">
      <w:pPr>
        <w:spacing w:after="60"/>
        <w:ind w:right="72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997E82" w:rsidRPr="00F44593" w14:paraId="1A0B15F1" w14:textId="77777777" w:rsidTr="00555D76"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14:paraId="31F834B7" w14:textId="5635CEFC" w:rsidR="00997E82" w:rsidRPr="00F44593" w:rsidRDefault="00997E82" w:rsidP="00AB6CC1">
            <w:pPr>
              <w:rPr>
                <w:rFonts w:ascii="Calibri" w:hAnsi="Calibri" w:cs="Calibri"/>
                <w:b/>
                <w:color w:val="FFFFFF"/>
              </w:rPr>
            </w:pPr>
            <w:r w:rsidRPr="00F44593">
              <w:rPr>
                <w:rFonts w:ascii="Calibri" w:hAnsi="Calibri" w:cs="Calibri"/>
                <w:b/>
                <w:color w:val="FFFFFF"/>
              </w:rPr>
              <w:lastRenderedPageBreak/>
              <w:t>Key Result Areas</w:t>
            </w:r>
            <w:r w:rsidR="005A0C39">
              <w:rPr>
                <w:rFonts w:ascii="Calibri" w:hAnsi="Calibri" w:cs="Calibri"/>
                <w:b/>
                <w:color w:val="FFFFFF"/>
              </w:rPr>
              <w:t xml:space="preserve"> (KRAs)</w:t>
            </w:r>
          </w:p>
        </w:tc>
      </w:tr>
    </w:tbl>
    <w:p w14:paraId="2472BA4D" w14:textId="62672B72" w:rsidR="00DE428A" w:rsidRPr="00F44593" w:rsidRDefault="00DE428A" w:rsidP="00997E82">
      <w:pPr>
        <w:rPr>
          <w:rFonts w:ascii="Calibri" w:hAnsi="Calibri" w:cs="Calibri"/>
        </w:rPr>
      </w:pPr>
    </w:p>
    <w:p w14:paraId="2472BA4F" w14:textId="3E78CB09" w:rsidR="00DE428A" w:rsidRDefault="00866186" w:rsidP="0070675E">
      <w:pPr>
        <w:ind w:right="737"/>
        <w:jc w:val="both"/>
        <w:rPr>
          <w:rFonts w:cstheme="minorHAnsi"/>
        </w:rPr>
      </w:pPr>
      <w:r w:rsidRPr="00866186">
        <w:rPr>
          <w:rFonts w:cstheme="minorHAnsi"/>
        </w:rPr>
        <w:t xml:space="preserve">The position of </w:t>
      </w:r>
      <w:r w:rsidRPr="00866186">
        <w:rPr>
          <w:rFonts w:cstheme="minorHAnsi"/>
          <w:b/>
          <w:lang w:val="en-GB"/>
        </w:rPr>
        <w:t>Pacific Island</w:t>
      </w:r>
      <w:r w:rsidR="00557D2B">
        <w:rPr>
          <w:rFonts w:cstheme="minorHAnsi"/>
          <w:b/>
          <w:lang w:val="en-GB"/>
        </w:rPr>
        <w:t xml:space="preserve"> Energy</w:t>
      </w:r>
      <w:r w:rsidRPr="00866186">
        <w:rPr>
          <w:rFonts w:cstheme="minorHAnsi"/>
          <w:b/>
          <w:lang w:val="en-GB"/>
        </w:rPr>
        <w:t xml:space="preserve"> Professional (</w:t>
      </w:r>
      <w:r w:rsidR="00291989">
        <w:rPr>
          <w:rFonts w:cstheme="minorHAnsi"/>
          <w:b/>
          <w:lang w:val="en-GB"/>
        </w:rPr>
        <w:t>PCREEE</w:t>
      </w:r>
      <w:r w:rsidRPr="00866186">
        <w:rPr>
          <w:rFonts w:cstheme="minorHAnsi"/>
          <w:b/>
          <w:lang w:val="en-GB"/>
        </w:rPr>
        <w:t>)</w:t>
      </w:r>
      <w:r w:rsidRPr="00866186">
        <w:rPr>
          <w:rFonts w:cstheme="minorHAnsi"/>
          <w:lang w:val="en-GB"/>
        </w:rPr>
        <w:t xml:space="preserve"> </w:t>
      </w:r>
      <w:r w:rsidRPr="00866186">
        <w:rPr>
          <w:rFonts w:cstheme="minorHAnsi"/>
        </w:rPr>
        <w:t>encompasses the following major functions or Key Result Areas:</w:t>
      </w:r>
    </w:p>
    <w:p w14:paraId="6E593B8F" w14:textId="77777777" w:rsidR="00291989" w:rsidRPr="00866186" w:rsidRDefault="00291989" w:rsidP="0070675E">
      <w:pPr>
        <w:ind w:right="737"/>
        <w:jc w:val="both"/>
        <w:rPr>
          <w:rFonts w:cstheme="minorHAnsi"/>
        </w:rPr>
      </w:pPr>
    </w:p>
    <w:p w14:paraId="57E5FB15" w14:textId="659BF689" w:rsidR="00291989" w:rsidRPr="00206165" w:rsidRDefault="00291989" w:rsidP="0070675E">
      <w:pPr>
        <w:ind w:right="737"/>
        <w:jc w:val="both"/>
        <w:rPr>
          <w:rFonts w:ascii="Calibri" w:hAnsi="Calibri" w:cs="Calibri"/>
          <w:b/>
          <w:bCs/>
        </w:rPr>
      </w:pPr>
      <w:r w:rsidRPr="00291989">
        <w:rPr>
          <w:rFonts w:ascii="Calibri" w:hAnsi="Calibri" w:cs="Calibri"/>
          <w:b/>
        </w:rPr>
        <w:t>Regional Collaboration, Coordination and Communication</w:t>
      </w:r>
      <w:r w:rsidRPr="00206165">
        <w:rPr>
          <w:rFonts w:ascii="Calibri" w:hAnsi="Calibri" w:cs="Calibri"/>
        </w:rPr>
        <w:t xml:space="preserve"> – </w:t>
      </w:r>
      <w:r>
        <w:rPr>
          <w:rFonts w:ascii="Calibri" w:hAnsi="Calibri" w:cs="Calibri"/>
        </w:rPr>
        <w:t>Assist in fostering partnerships and collaboration</w:t>
      </w:r>
      <w:r w:rsidR="00C40A76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with national and regional partners</w:t>
      </w:r>
      <w:r w:rsidR="00C40A76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2CDE2D7F" w14:textId="77777777" w:rsidR="00291989" w:rsidRPr="00206165" w:rsidRDefault="00291989" w:rsidP="0070675E">
      <w:pPr>
        <w:ind w:right="737"/>
        <w:jc w:val="both"/>
        <w:rPr>
          <w:rFonts w:ascii="Calibri" w:hAnsi="Calibri" w:cs="Calibri"/>
          <w:b/>
          <w:lang w:eastAsia="en-AU"/>
        </w:rPr>
      </w:pPr>
    </w:p>
    <w:p w14:paraId="628424F2" w14:textId="34159AEA" w:rsidR="00291989" w:rsidRPr="00206165" w:rsidRDefault="00291989" w:rsidP="0070675E">
      <w:pPr>
        <w:ind w:right="737"/>
        <w:jc w:val="both"/>
        <w:rPr>
          <w:rFonts w:ascii="Calibri" w:hAnsi="Calibri" w:cs="Calibri"/>
          <w:b/>
          <w:bCs/>
        </w:rPr>
      </w:pPr>
      <w:r w:rsidRPr="00291989">
        <w:rPr>
          <w:rFonts w:ascii="Calibri" w:hAnsi="Calibri" w:cs="Calibri"/>
          <w:b/>
        </w:rPr>
        <w:t>Technical Cooperation and Services</w:t>
      </w:r>
      <w:r w:rsidRPr="00206165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Assist in the implementation of the annual work plan of the PCREEE.</w:t>
      </w:r>
    </w:p>
    <w:p w14:paraId="028A4085" w14:textId="77777777" w:rsidR="00291989" w:rsidRPr="00206165" w:rsidRDefault="00291989" w:rsidP="0070675E">
      <w:pPr>
        <w:ind w:right="737"/>
        <w:jc w:val="both"/>
        <w:rPr>
          <w:rFonts w:ascii="Calibri" w:hAnsi="Calibri" w:cs="Calibri"/>
          <w:b/>
          <w:bCs/>
        </w:rPr>
      </w:pPr>
      <w:r w:rsidRPr="00206165">
        <w:rPr>
          <w:rFonts w:ascii="Calibri" w:hAnsi="Calibri" w:cs="Calibri"/>
        </w:rPr>
        <w:t>   </w:t>
      </w:r>
    </w:p>
    <w:p w14:paraId="718BCB4E" w14:textId="4CF40762" w:rsidR="00291989" w:rsidRPr="0087766D" w:rsidRDefault="00291989" w:rsidP="0070675E">
      <w:pPr>
        <w:ind w:right="737"/>
        <w:jc w:val="both"/>
        <w:rPr>
          <w:rFonts w:ascii="Calibri" w:hAnsi="Calibri" w:cs="Calibri"/>
          <w:b/>
          <w:bCs/>
          <w:color w:val="1F497D"/>
        </w:rPr>
      </w:pPr>
      <w:r w:rsidRPr="00291989">
        <w:rPr>
          <w:rFonts w:ascii="Calibri" w:hAnsi="Calibri" w:cs="Calibri"/>
          <w:b/>
        </w:rPr>
        <w:t>Resource mobilisation</w:t>
      </w:r>
      <w:r w:rsidRPr="00206165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 xml:space="preserve">Contribute to the resource mobilization effort of the PCREEE </w:t>
      </w:r>
    </w:p>
    <w:p w14:paraId="297A8E62" w14:textId="77777777" w:rsidR="00866186" w:rsidRPr="00866186" w:rsidRDefault="00866186" w:rsidP="0070675E">
      <w:pPr>
        <w:jc w:val="both"/>
        <w:rPr>
          <w:rFonts w:eastAsia="Arial" w:cstheme="minorHAnsi"/>
        </w:rPr>
      </w:pPr>
    </w:p>
    <w:p w14:paraId="2472BA59" w14:textId="74BC36FC" w:rsidR="00DE428A" w:rsidRPr="00F44593" w:rsidRDefault="008F1487" w:rsidP="0070675E">
      <w:pPr>
        <w:jc w:val="both"/>
        <w:rPr>
          <w:rFonts w:ascii="Calibri" w:eastAsia="Arial" w:hAnsi="Calibri" w:cs="Calibri"/>
        </w:rPr>
      </w:pPr>
      <w:r w:rsidRPr="00F44593">
        <w:rPr>
          <w:rFonts w:ascii="Calibri" w:hAnsi="Calibri" w:cs="Calibri"/>
          <w:b/>
          <w:i/>
          <w:color w:val="151515"/>
          <w:w w:val="105"/>
        </w:rPr>
        <w:t>The performance requirements of the Key Result Areas are broadly described</w:t>
      </w:r>
      <w:r w:rsidRPr="00F44593">
        <w:rPr>
          <w:rFonts w:ascii="Calibri" w:hAnsi="Calibri" w:cs="Calibri"/>
          <w:b/>
          <w:i/>
          <w:color w:val="151515"/>
          <w:spacing w:val="-8"/>
          <w:w w:val="105"/>
        </w:rPr>
        <w:t xml:space="preserve"> </w:t>
      </w:r>
      <w:r w:rsidR="00F44593">
        <w:rPr>
          <w:rFonts w:ascii="Calibri" w:hAnsi="Calibri" w:cs="Calibri"/>
          <w:b/>
          <w:i/>
          <w:color w:val="151515"/>
          <w:w w:val="105"/>
        </w:rPr>
        <w:t>below</w:t>
      </w:r>
    </w:p>
    <w:p w14:paraId="2472BA5B" w14:textId="77777777" w:rsidR="00DE428A" w:rsidRPr="00F44593" w:rsidRDefault="00DE428A" w:rsidP="0070675E">
      <w:pPr>
        <w:jc w:val="both"/>
        <w:rPr>
          <w:rFonts w:ascii="Calibri" w:eastAsia="Arial" w:hAnsi="Calibri" w:cs="Calibri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4819"/>
      </w:tblGrid>
      <w:tr w:rsidR="00C117BC" w:rsidRPr="00F44593" w14:paraId="3B99D651" w14:textId="77777777" w:rsidTr="00D17E20">
        <w:trPr>
          <w:trHeight w:val="380"/>
        </w:trPr>
        <w:tc>
          <w:tcPr>
            <w:tcW w:w="4957" w:type="dxa"/>
            <w:vAlign w:val="center"/>
          </w:tcPr>
          <w:p w14:paraId="486D22CC" w14:textId="4FAA1BEF" w:rsidR="00C117BC" w:rsidRPr="00F44593" w:rsidRDefault="005C04DC" w:rsidP="004877C9">
            <w:pPr>
              <w:spacing w:before="1"/>
              <w:jc w:val="center"/>
              <w:rPr>
                <w:rFonts w:ascii="Calibri" w:eastAsia="Arial" w:hAnsi="Calibri" w:cs="Calibri"/>
                <w:bCs/>
              </w:rPr>
            </w:pPr>
            <w:r w:rsidRPr="00F44593">
              <w:rPr>
                <w:rFonts w:ascii="Calibri" w:hAnsi="Calibri" w:cs="Calibri"/>
                <w:b/>
                <w:color w:val="151515"/>
                <w:w w:val="105"/>
              </w:rPr>
              <w:t>Jobholder is accountable</w:t>
            </w:r>
            <w:r w:rsidRPr="00F44593">
              <w:rPr>
                <w:rFonts w:ascii="Calibri" w:hAnsi="Calibri" w:cs="Calibri"/>
                <w:b/>
                <w:color w:val="151515"/>
                <w:spacing w:val="9"/>
                <w:w w:val="105"/>
              </w:rPr>
              <w:t xml:space="preserve"> </w:t>
            </w:r>
            <w:r w:rsidRPr="00F44593">
              <w:rPr>
                <w:rFonts w:ascii="Calibri" w:hAnsi="Calibri" w:cs="Calibri"/>
                <w:b/>
                <w:color w:val="151515"/>
                <w:w w:val="105"/>
              </w:rPr>
              <w:t>for</w:t>
            </w:r>
          </w:p>
        </w:tc>
        <w:tc>
          <w:tcPr>
            <w:tcW w:w="4819" w:type="dxa"/>
            <w:vAlign w:val="center"/>
          </w:tcPr>
          <w:p w14:paraId="1DDCD310" w14:textId="4686FC0B" w:rsidR="00C117BC" w:rsidRPr="00F44593" w:rsidRDefault="005C04DC" w:rsidP="004877C9">
            <w:pPr>
              <w:spacing w:before="1"/>
              <w:jc w:val="center"/>
              <w:rPr>
                <w:rFonts w:ascii="Calibri" w:eastAsia="Arial" w:hAnsi="Calibri" w:cs="Calibri"/>
                <w:bCs/>
              </w:rPr>
            </w:pPr>
            <w:r w:rsidRPr="00F44593">
              <w:rPr>
                <w:rFonts w:ascii="Calibri" w:hAnsi="Calibri" w:cs="Calibri"/>
                <w:b/>
                <w:i/>
                <w:color w:val="151515"/>
              </w:rPr>
              <w:t>Jobholder is successful</w:t>
            </w:r>
            <w:r w:rsidRPr="00F44593">
              <w:rPr>
                <w:rFonts w:ascii="Calibri" w:hAnsi="Calibri" w:cs="Calibri"/>
                <w:b/>
                <w:i/>
                <w:color w:val="151515"/>
                <w:spacing w:val="36"/>
              </w:rPr>
              <w:t xml:space="preserve"> </w:t>
            </w:r>
            <w:r w:rsidRPr="00F44593">
              <w:rPr>
                <w:rFonts w:ascii="Calibri" w:hAnsi="Calibri" w:cs="Calibri"/>
                <w:b/>
                <w:i/>
                <w:color w:val="151515"/>
              </w:rPr>
              <w:t>when</w:t>
            </w:r>
          </w:p>
        </w:tc>
      </w:tr>
      <w:tr w:rsidR="00C117BC" w:rsidRPr="00F44593" w14:paraId="5D09E8A8" w14:textId="77777777" w:rsidTr="00361381">
        <w:tc>
          <w:tcPr>
            <w:tcW w:w="4957" w:type="dxa"/>
          </w:tcPr>
          <w:p w14:paraId="06AC0F05" w14:textId="77777777" w:rsidR="00C40A76" w:rsidRDefault="00C40A76" w:rsidP="00C40A7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73957902"/>
            <w:r w:rsidRPr="00291989">
              <w:rPr>
                <w:rFonts w:ascii="Calibri" w:hAnsi="Calibri" w:cs="Calibri"/>
                <w:b/>
                <w:sz w:val="22"/>
                <w:szCs w:val="22"/>
              </w:rPr>
              <w:t>Regional Collaboration, Coordination and Communication</w:t>
            </w:r>
            <w:r w:rsidRPr="00A263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6BB1407" w14:textId="77777777" w:rsidR="007539AB" w:rsidRPr="00555D76" w:rsidRDefault="00873055" w:rsidP="00A26356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bookmarkStart w:id="1" w:name="_Hlk73957912"/>
            <w:bookmarkEnd w:id="0"/>
            <w:r w:rsidRPr="00555D7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Assists with conducting </w:t>
            </w:r>
            <w:r w:rsidR="007539AB" w:rsidRPr="00555D7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and updating of  needs assessments </w:t>
            </w:r>
          </w:p>
          <w:p w14:paraId="3ED51959" w14:textId="77777777" w:rsidR="007539AB" w:rsidRPr="00555D76" w:rsidRDefault="007539AB" w:rsidP="00A26356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555D7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Assist with the data collection and analysis effort of the PCREEE</w:t>
            </w:r>
          </w:p>
          <w:p w14:paraId="76874CA5" w14:textId="3DCBC20A" w:rsidR="00873055" w:rsidRPr="00555D76" w:rsidRDefault="007539AB" w:rsidP="007539AB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555D7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Assist with the visibility effort of the PCREEE  </w:t>
            </w:r>
          </w:p>
          <w:p w14:paraId="17BFC289" w14:textId="3BB1A264" w:rsidR="009F11B5" w:rsidRPr="00873055" w:rsidRDefault="007539AB" w:rsidP="007539AB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cs="Calibri"/>
                <w:b/>
                <w:bCs/>
              </w:rPr>
            </w:pPr>
            <w:r w:rsidRPr="00555D7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Assist with the updating of the PCREEE website.</w:t>
            </w:r>
            <w:r>
              <w:rPr>
                <w:rFonts w:cs="Calibri"/>
                <w:b/>
                <w:bCs/>
              </w:rPr>
              <w:t xml:space="preserve">  </w:t>
            </w:r>
            <w:bookmarkEnd w:id="1"/>
          </w:p>
        </w:tc>
        <w:tc>
          <w:tcPr>
            <w:tcW w:w="4819" w:type="dxa"/>
            <w:shd w:val="clear" w:color="auto" w:fill="auto"/>
          </w:tcPr>
          <w:p w14:paraId="51C88187" w14:textId="143474C7" w:rsidR="00A26356" w:rsidRDefault="00A26356" w:rsidP="00A26356">
            <w:pPr>
              <w:pStyle w:val="Default"/>
              <w:ind w:left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70A2F3" w14:textId="77777777" w:rsidR="00555D76" w:rsidRPr="00A26356" w:rsidRDefault="00555D76" w:rsidP="00A26356">
            <w:pPr>
              <w:pStyle w:val="Default"/>
              <w:ind w:left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D4C59E" w14:textId="207D70E2" w:rsidR="007539AB" w:rsidRPr="00555D76" w:rsidRDefault="00361381" w:rsidP="007539AB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555D7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T</w:t>
            </w:r>
            <w:r w:rsidR="007539AB" w:rsidRPr="00555D7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here is a</w:t>
            </w:r>
            <w:r w:rsidRPr="00555D7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comprehensive and </w:t>
            </w:r>
            <w:r w:rsidR="007539AB" w:rsidRPr="00555D7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up-to-date mapping of effort, projects and technical assistance in PICTs allowing PCREEE to identify gaps and niches </w:t>
            </w:r>
            <w:r w:rsidRPr="00555D7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where it can best intervene </w:t>
            </w:r>
            <w:r w:rsidR="007539AB" w:rsidRPr="00555D7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608AA872" w14:textId="77777777" w:rsidR="00873055" w:rsidRPr="00555D76" w:rsidRDefault="00361381" w:rsidP="00A26356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555D7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Data and information are collected to assess impacts and recent status of RE and EE in the PICTs</w:t>
            </w:r>
          </w:p>
          <w:p w14:paraId="72C3FD14" w14:textId="77777777" w:rsidR="00361381" w:rsidRPr="00555D76" w:rsidRDefault="00361381" w:rsidP="00361381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555D7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News items and public releases on RE and EE in the PICTs are quickly captured and reflected in the PCREEE website</w:t>
            </w:r>
          </w:p>
          <w:p w14:paraId="3296C4D5" w14:textId="6A83B39A" w:rsidR="00361381" w:rsidRPr="00873055" w:rsidRDefault="00361381" w:rsidP="00361381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555D7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The PCREEE website continuously contributes to promoting the Global Network of Sustainable Energy Centres (GN-SEC)   and becomes the “go-to” website on RE and EE in the PICTs.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C117BC" w:rsidRPr="00F44593" w14:paraId="22599CE2" w14:textId="20A4B882" w:rsidTr="00F562C6">
        <w:tc>
          <w:tcPr>
            <w:tcW w:w="4957" w:type="dxa"/>
          </w:tcPr>
          <w:p w14:paraId="487128CE" w14:textId="77777777" w:rsidR="00C40A76" w:rsidRPr="00C40A76" w:rsidRDefault="00C40A76" w:rsidP="00C40A7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73957931"/>
            <w:r w:rsidRPr="00291989">
              <w:rPr>
                <w:rFonts w:ascii="Calibri" w:hAnsi="Calibri" w:cs="Calibri"/>
                <w:b/>
                <w:sz w:val="22"/>
                <w:szCs w:val="22"/>
              </w:rPr>
              <w:t>Technical Cooperation and Services</w:t>
            </w:r>
            <w:r w:rsidRPr="002061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D02B8FC" w14:textId="04E1882A" w:rsidR="007539AB" w:rsidRDefault="00673674" w:rsidP="007539AB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73957947"/>
            <w:bookmarkEnd w:id="2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Assist in the implementation of </w:t>
            </w:r>
            <w:r w:rsidR="007539AB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PCREEE</w:t>
            </w:r>
            <w:r w:rsidR="007539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7BEE">
              <w:rPr>
                <w:rFonts w:asciiTheme="minorHAnsi" w:hAnsiTheme="minorHAnsi" w:cstheme="minorHAnsi"/>
                <w:sz w:val="22"/>
                <w:szCs w:val="22"/>
              </w:rPr>
              <w:t xml:space="preserve">activities on business mentoring and </w:t>
            </w:r>
            <w:r w:rsidR="007539AB">
              <w:rPr>
                <w:rFonts w:asciiTheme="minorHAnsi" w:hAnsiTheme="minorHAnsi" w:cstheme="minorHAnsi"/>
                <w:sz w:val="22"/>
                <w:szCs w:val="22"/>
              </w:rPr>
              <w:t>entrepreneurship</w:t>
            </w:r>
            <w:r w:rsidR="002B7BEE">
              <w:rPr>
                <w:rFonts w:asciiTheme="minorHAnsi" w:hAnsiTheme="minorHAnsi" w:cstheme="minorHAnsi"/>
                <w:sz w:val="22"/>
                <w:szCs w:val="22"/>
              </w:rPr>
              <w:t xml:space="preserve">, smart mobility, renewable energy mini-grids and </w:t>
            </w:r>
            <w:r w:rsidR="007539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7BEE">
              <w:rPr>
                <w:rFonts w:asciiTheme="minorHAnsi" w:hAnsiTheme="minorHAnsi" w:cstheme="minorHAnsi"/>
                <w:sz w:val="22"/>
                <w:szCs w:val="22"/>
              </w:rPr>
              <w:t>investment in energy efficiency</w:t>
            </w:r>
          </w:p>
          <w:p w14:paraId="19018226" w14:textId="77777777" w:rsidR="007539AB" w:rsidRDefault="007539AB" w:rsidP="007539AB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Assist in the planning an conduct of business and investment promotion activities</w:t>
            </w:r>
          </w:p>
          <w:p w14:paraId="602F6798" w14:textId="18424874" w:rsidR="009F11B5" w:rsidRPr="00CF4957" w:rsidRDefault="007539AB" w:rsidP="007539AB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Assist in the planning and conduct of PCREEE training activities</w:t>
            </w:r>
            <w:bookmarkEnd w:id="3"/>
          </w:p>
        </w:tc>
        <w:tc>
          <w:tcPr>
            <w:tcW w:w="4819" w:type="dxa"/>
            <w:shd w:val="clear" w:color="auto" w:fill="auto"/>
            <w:vAlign w:val="center"/>
          </w:tcPr>
          <w:p w14:paraId="053E6304" w14:textId="77777777" w:rsidR="00A26356" w:rsidRDefault="00A26356" w:rsidP="00A26356">
            <w:pPr>
              <w:pStyle w:val="Default"/>
              <w:ind w:left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B47164" w14:textId="6336EC4D" w:rsidR="00C117BC" w:rsidRPr="00555D76" w:rsidRDefault="00294E62" w:rsidP="00A26356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555D7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Activity reports are produced in a timely manner </w:t>
            </w:r>
          </w:p>
          <w:p w14:paraId="03B12C40" w14:textId="77777777" w:rsidR="00873055" w:rsidRPr="00555D76" w:rsidRDefault="00294E62" w:rsidP="00294E62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555D7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Investment forum activities are professionally conducted and their impacts are accurately assessed and documented </w:t>
            </w:r>
          </w:p>
          <w:p w14:paraId="15A62802" w14:textId="02F13DF0" w:rsidR="00294E62" w:rsidRPr="00873055" w:rsidRDefault="00294E62" w:rsidP="00294E62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555D7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All PCREEE training activities are conducted according to plans and comprehensively reported, including their gender dimensions.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117BC" w:rsidRPr="00F44593" w14:paraId="3577FC95" w14:textId="77777777" w:rsidTr="00F562C6">
        <w:tc>
          <w:tcPr>
            <w:tcW w:w="4957" w:type="dxa"/>
          </w:tcPr>
          <w:p w14:paraId="59271B20" w14:textId="77777777" w:rsidR="00C40A76" w:rsidRPr="00C40A76" w:rsidRDefault="00C40A76" w:rsidP="00C40A7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4" w:name="_Hlk73957964"/>
            <w:r w:rsidRPr="00291989">
              <w:rPr>
                <w:rFonts w:ascii="Calibri" w:hAnsi="Calibri" w:cs="Calibri"/>
                <w:b/>
                <w:sz w:val="22"/>
                <w:szCs w:val="22"/>
              </w:rPr>
              <w:t>Resource mobilisation</w:t>
            </w:r>
            <w:r w:rsidRPr="002061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1EFFC18" w14:textId="144D80D4" w:rsidR="00B365C7" w:rsidRPr="00CF4957" w:rsidRDefault="00C40A76" w:rsidP="00A26356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5" w:name="_Hlk73957974"/>
            <w:bookmarkEnd w:id="4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Draft funding proposals to internal resources in SPC as well as to external sources </w:t>
            </w:r>
          </w:p>
          <w:p w14:paraId="4CBC7ADD" w14:textId="7095EB49" w:rsidR="00B365C7" w:rsidRPr="00DD5AFB" w:rsidRDefault="00C40A76" w:rsidP="00A26356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5AFB">
              <w:rPr>
                <w:rFonts w:ascii="Calibri" w:hAnsi="Calibri" w:cs="Calibri"/>
                <w:sz w:val="22"/>
                <w:szCs w:val="22"/>
              </w:rPr>
              <w:t xml:space="preserve">Draft bids and proposals to consultancy works in member countries and those offered by regional and multilateral stakeholders </w:t>
            </w:r>
          </w:p>
          <w:p w14:paraId="62E460DE" w14:textId="70D4651B" w:rsidR="008C4A18" w:rsidRPr="00B365C7" w:rsidRDefault="00C40A76" w:rsidP="00A26356">
            <w:pPr>
              <w:pStyle w:val="Paragraphedeliste"/>
              <w:numPr>
                <w:ilvl w:val="0"/>
                <w:numId w:val="32"/>
              </w:numPr>
              <w:spacing w:after="60"/>
              <w:ind w:left="451"/>
              <w:jc w:val="both"/>
              <w:rPr>
                <w:rFonts w:ascii="Arial" w:hAnsi="Arial" w:cs="Arial"/>
                <w:sz w:val="20"/>
              </w:rPr>
            </w:pPr>
            <w:r w:rsidRPr="00DD5AFB">
              <w:rPr>
                <w:rFonts w:ascii="Calibri" w:hAnsi="Calibri" w:cs="Calibri"/>
              </w:rPr>
              <w:t>Assist in the production of progress and acquittal reports on resources provided to the PCREEE</w:t>
            </w:r>
            <w:bookmarkEnd w:id="5"/>
          </w:p>
        </w:tc>
        <w:tc>
          <w:tcPr>
            <w:tcW w:w="4819" w:type="dxa"/>
            <w:shd w:val="clear" w:color="auto" w:fill="auto"/>
            <w:vAlign w:val="center"/>
          </w:tcPr>
          <w:p w14:paraId="62E82630" w14:textId="77777777" w:rsidR="00294E62" w:rsidRDefault="00294E62" w:rsidP="00294E62">
            <w:pPr>
              <w:pStyle w:val="Default"/>
              <w:ind w:left="7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54148B" w14:textId="5C64B033" w:rsidR="00294E62" w:rsidRDefault="00294E62" w:rsidP="00294E62">
            <w:pPr>
              <w:pStyle w:val="Default"/>
              <w:numPr>
                <w:ilvl w:val="0"/>
                <w:numId w:val="32"/>
              </w:numPr>
              <w:ind w:left="458" w:hanging="45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PCREEE funding proposals are submitted on time and get funded </w:t>
            </w:r>
          </w:p>
          <w:p w14:paraId="4B72248E" w14:textId="05625517" w:rsidR="00583FCC" w:rsidRDefault="00294E62" w:rsidP="00294E62">
            <w:pPr>
              <w:pStyle w:val="Default"/>
              <w:numPr>
                <w:ilvl w:val="0"/>
                <w:numId w:val="32"/>
              </w:numPr>
              <w:ind w:left="458" w:hanging="45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PCREEE consultancy proposals are submitted on time</w:t>
            </w:r>
            <w:r w:rsidR="00BA48B3">
              <w:rPr>
                <w:rFonts w:asciiTheme="minorHAnsi" w:hAnsiTheme="minorHAnsi" w:cstheme="minorHAnsi"/>
                <w:sz w:val="22"/>
                <w:szCs w:val="22"/>
              </w:rPr>
              <w:t xml:space="preserve">, are competitive and are offered the consultancy.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86708A2" w14:textId="58FC5FE0" w:rsidR="00DD5AFB" w:rsidRPr="00A26356" w:rsidRDefault="00DD5AFB" w:rsidP="00294E62">
            <w:pPr>
              <w:pStyle w:val="Default"/>
              <w:numPr>
                <w:ilvl w:val="0"/>
                <w:numId w:val="32"/>
              </w:numPr>
              <w:ind w:left="458" w:hanging="45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Progress and financial reports are prepared and submitted in a timely manner.</w:t>
            </w:r>
          </w:p>
          <w:p w14:paraId="6E650B86" w14:textId="3C1E77EA" w:rsidR="00873055" w:rsidRPr="00873055" w:rsidRDefault="00873055" w:rsidP="00673674">
            <w:pPr>
              <w:pStyle w:val="Default"/>
              <w:ind w:left="451"/>
              <w:jc w:val="both"/>
              <w:rPr>
                <w:rFonts w:ascii="Calibri" w:eastAsia="Arial" w:hAnsi="Calibri" w:cs="Calibri"/>
                <w:bCs/>
                <w:sz w:val="20"/>
                <w:szCs w:val="20"/>
              </w:rPr>
            </w:pPr>
          </w:p>
        </w:tc>
      </w:tr>
    </w:tbl>
    <w:p w14:paraId="5FBF5272" w14:textId="77777777" w:rsidR="00BA48B3" w:rsidRDefault="00BA48B3" w:rsidP="0055569B">
      <w:pPr>
        <w:spacing w:before="120"/>
        <w:ind w:right="721"/>
        <w:jc w:val="both"/>
        <w:rPr>
          <w:rFonts w:ascii="Calibri" w:hAnsi="Calibri" w:cs="Calibri"/>
          <w:color w:val="1F1F1F"/>
        </w:rPr>
      </w:pPr>
    </w:p>
    <w:p w14:paraId="2472BA99" w14:textId="774CFE29" w:rsidR="00DE428A" w:rsidRDefault="008F1487" w:rsidP="0055569B">
      <w:pPr>
        <w:spacing w:before="120"/>
        <w:ind w:right="721"/>
        <w:jc w:val="both"/>
        <w:rPr>
          <w:rFonts w:ascii="Calibri" w:hAnsi="Calibri" w:cs="Calibri"/>
          <w:color w:val="4B4B4B"/>
        </w:rPr>
      </w:pPr>
      <w:r w:rsidRPr="00F44593">
        <w:rPr>
          <w:rFonts w:ascii="Calibri" w:hAnsi="Calibri" w:cs="Calibri"/>
          <w:color w:val="1F1F1F"/>
        </w:rPr>
        <w:t xml:space="preserve">The </w:t>
      </w:r>
      <w:r w:rsidRPr="00F44593">
        <w:rPr>
          <w:rFonts w:ascii="Calibri" w:hAnsi="Calibri" w:cs="Calibri"/>
          <w:color w:val="343434"/>
        </w:rPr>
        <w:t xml:space="preserve">above </w:t>
      </w:r>
      <w:r w:rsidRPr="00F44593">
        <w:rPr>
          <w:rFonts w:ascii="Calibri" w:hAnsi="Calibri" w:cs="Calibri"/>
          <w:color w:val="1F1F1F"/>
        </w:rPr>
        <w:t xml:space="preserve">performance requirements </w:t>
      </w:r>
      <w:r w:rsidRPr="00F44593">
        <w:rPr>
          <w:rFonts w:ascii="Calibri" w:hAnsi="Calibri" w:cs="Calibri"/>
          <w:color w:val="343434"/>
        </w:rPr>
        <w:t xml:space="preserve">are </w:t>
      </w:r>
      <w:r w:rsidRPr="00F44593">
        <w:rPr>
          <w:rFonts w:ascii="Calibri" w:hAnsi="Calibri" w:cs="Calibri"/>
          <w:color w:val="1F1F1F"/>
        </w:rPr>
        <w:t>provided as a gu</w:t>
      </w:r>
      <w:r w:rsidRPr="00F44593">
        <w:rPr>
          <w:rFonts w:ascii="Calibri" w:hAnsi="Calibri" w:cs="Calibri"/>
          <w:color w:val="030303"/>
        </w:rPr>
        <w:t>i</w:t>
      </w:r>
      <w:r w:rsidRPr="00F44593">
        <w:rPr>
          <w:rFonts w:ascii="Calibri" w:hAnsi="Calibri" w:cs="Calibri"/>
          <w:color w:val="1F1F1F"/>
        </w:rPr>
        <w:t xml:space="preserve">de </w:t>
      </w:r>
      <w:r w:rsidRPr="00F44593">
        <w:rPr>
          <w:rFonts w:ascii="Calibri" w:hAnsi="Calibri" w:cs="Calibri"/>
          <w:color w:val="343434"/>
        </w:rPr>
        <w:t xml:space="preserve">only. </w:t>
      </w:r>
      <w:r w:rsidRPr="00F44593">
        <w:rPr>
          <w:rFonts w:ascii="Calibri" w:hAnsi="Calibri" w:cs="Calibri"/>
          <w:color w:val="1F1F1F"/>
        </w:rPr>
        <w:t xml:space="preserve">The </w:t>
      </w:r>
      <w:r w:rsidRPr="00F44593">
        <w:rPr>
          <w:rFonts w:ascii="Calibri" w:hAnsi="Calibri" w:cs="Calibri"/>
          <w:color w:val="343434"/>
        </w:rPr>
        <w:t xml:space="preserve">precise </w:t>
      </w:r>
      <w:r w:rsidRPr="00F44593">
        <w:rPr>
          <w:rFonts w:ascii="Calibri" w:hAnsi="Calibri" w:cs="Calibri"/>
          <w:color w:val="1F1F1F"/>
        </w:rPr>
        <w:t>performan</w:t>
      </w:r>
      <w:r w:rsidRPr="00F44593">
        <w:rPr>
          <w:rFonts w:ascii="Calibri" w:hAnsi="Calibri" w:cs="Calibri"/>
          <w:color w:val="4B4B4B"/>
        </w:rPr>
        <w:t xml:space="preserve">ce </w:t>
      </w:r>
      <w:r w:rsidRPr="00F44593">
        <w:rPr>
          <w:rFonts w:ascii="Calibri" w:hAnsi="Calibri" w:cs="Calibri"/>
          <w:color w:val="343434"/>
        </w:rPr>
        <w:t xml:space="preserve">measures </w:t>
      </w:r>
      <w:r w:rsidRPr="00F44593">
        <w:rPr>
          <w:rFonts w:ascii="Calibri" w:hAnsi="Calibri" w:cs="Calibri"/>
          <w:color w:val="1F1F1F"/>
        </w:rPr>
        <w:t xml:space="preserve">for this job </w:t>
      </w:r>
      <w:r w:rsidRPr="00F44593">
        <w:rPr>
          <w:rFonts w:ascii="Calibri" w:hAnsi="Calibri" w:cs="Calibri"/>
          <w:color w:val="343434"/>
        </w:rPr>
        <w:t xml:space="preserve">will </w:t>
      </w:r>
      <w:r w:rsidRPr="00F44593">
        <w:rPr>
          <w:rFonts w:ascii="Calibri" w:hAnsi="Calibri" w:cs="Calibri"/>
          <w:color w:val="1F1F1F"/>
        </w:rPr>
        <w:t xml:space="preserve">need further </w:t>
      </w:r>
      <w:r w:rsidRPr="00F44593">
        <w:rPr>
          <w:rFonts w:ascii="Calibri" w:hAnsi="Calibri" w:cs="Calibri"/>
          <w:color w:val="343434"/>
        </w:rPr>
        <w:t xml:space="preserve">discussion </w:t>
      </w:r>
      <w:r w:rsidRPr="00F44593">
        <w:rPr>
          <w:rFonts w:ascii="Calibri" w:hAnsi="Calibri" w:cs="Calibri"/>
          <w:color w:val="1F1F1F"/>
        </w:rPr>
        <w:t xml:space="preserve">between </w:t>
      </w:r>
      <w:r w:rsidRPr="00F44593">
        <w:rPr>
          <w:rFonts w:ascii="Calibri" w:hAnsi="Calibri" w:cs="Calibri"/>
          <w:color w:val="343434"/>
        </w:rPr>
        <w:t xml:space="preserve">the </w:t>
      </w:r>
      <w:r w:rsidRPr="00F44593">
        <w:rPr>
          <w:rFonts w:ascii="Calibri" w:hAnsi="Calibri" w:cs="Calibri"/>
          <w:color w:val="1F1F1F"/>
        </w:rPr>
        <w:t>jobholde</w:t>
      </w:r>
      <w:r w:rsidRPr="00F44593">
        <w:rPr>
          <w:rFonts w:ascii="Calibri" w:hAnsi="Calibri" w:cs="Calibri"/>
          <w:color w:val="030303"/>
        </w:rPr>
        <w:t xml:space="preserve">r </w:t>
      </w:r>
      <w:r w:rsidRPr="00F44593">
        <w:rPr>
          <w:rFonts w:ascii="Calibri" w:hAnsi="Calibri" w:cs="Calibri"/>
          <w:color w:val="343434"/>
        </w:rPr>
        <w:t>and superv</w:t>
      </w:r>
      <w:r w:rsidRPr="00F44593">
        <w:rPr>
          <w:rFonts w:ascii="Calibri" w:hAnsi="Calibri" w:cs="Calibri"/>
          <w:color w:val="606060"/>
        </w:rPr>
        <w:t>i</w:t>
      </w:r>
      <w:r w:rsidRPr="00F44593">
        <w:rPr>
          <w:rFonts w:ascii="Calibri" w:hAnsi="Calibri" w:cs="Calibri"/>
          <w:color w:val="343434"/>
        </w:rPr>
        <w:t xml:space="preserve">sor as part of </w:t>
      </w:r>
      <w:r w:rsidRPr="00F44593">
        <w:rPr>
          <w:rFonts w:ascii="Calibri" w:hAnsi="Calibri" w:cs="Calibri"/>
          <w:color w:val="1F1F1F"/>
        </w:rPr>
        <w:t xml:space="preserve">the </w:t>
      </w:r>
      <w:r w:rsidRPr="00F44593">
        <w:rPr>
          <w:rFonts w:ascii="Calibri" w:hAnsi="Calibri" w:cs="Calibri"/>
          <w:color w:val="343434"/>
        </w:rPr>
        <w:t xml:space="preserve">performance </w:t>
      </w:r>
      <w:r w:rsidRPr="00F44593">
        <w:rPr>
          <w:rFonts w:ascii="Calibri" w:hAnsi="Calibri" w:cs="Calibri"/>
          <w:color w:val="1F1F1F"/>
        </w:rPr>
        <w:t>development process</w:t>
      </w:r>
      <w:r w:rsidRPr="00F44593">
        <w:rPr>
          <w:rFonts w:ascii="Calibri" w:hAnsi="Calibri" w:cs="Calibri"/>
          <w:color w:val="4B4B4B"/>
        </w:rPr>
        <w:t>.</w:t>
      </w:r>
    </w:p>
    <w:p w14:paraId="2472BA9E" w14:textId="1D5FC2F8" w:rsidR="00DE428A" w:rsidRDefault="00DE428A">
      <w:pPr>
        <w:spacing w:before="9"/>
        <w:rPr>
          <w:rFonts w:ascii="Calibri" w:eastAsia="Arial" w:hAnsi="Calibri" w:cs="Calibri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6"/>
      </w:tblGrid>
      <w:tr w:rsidR="009B77F9" w14:paraId="5E14F429" w14:textId="77777777" w:rsidTr="00555D76">
        <w:tc>
          <w:tcPr>
            <w:tcW w:w="9776" w:type="dxa"/>
            <w:shd w:val="clear" w:color="auto" w:fill="0000FF"/>
          </w:tcPr>
          <w:p w14:paraId="389242AF" w14:textId="1846E092" w:rsidR="009B77F9" w:rsidRDefault="009B77F9" w:rsidP="003059B0">
            <w:pPr>
              <w:spacing w:before="9"/>
              <w:rPr>
                <w:rFonts w:ascii="Calibri" w:eastAsia="Arial" w:hAnsi="Calibri" w:cs="Calibri"/>
                <w:bCs/>
              </w:rPr>
            </w:pPr>
            <w:r w:rsidRPr="003059B0">
              <w:rPr>
                <w:rFonts w:ascii="Calibri" w:hAnsi="Calibri" w:cs="Calibri"/>
                <w:b/>
                <w:color w:val="FFFFFF" w:themeColor="background1"/>
                <w:w w:val="105"/>
              </w:rPr>
              <w:t xml:space="preserve">Most </w:t>
            </w:r>
            <w:r w:rsidR="003059B0">
              <w:rPr>
                <w:rFonts w:ascii="Calibri" w:hAnsi="Calibri" w:cs="Calibri"/>
                <w:b/>
                <w:color w:val="FFFFFF" w:themeColor="background1"/>
                <w:w w:val="105"/>
              </w:rPr>
              <w:t>C</w:t>
            </w:r>
            <w:r w:rsidRPr="003059B0">
              <w:rPr>
                <w:rFonts w:ascii="Calibri" w:hAnsi="Calibri" w:cs="Calibri"/>
                <w:b/>
                <w:color w:val="FFFFFF" w:themeColor="background1"/>
                <w:w w:val="105"/>
              </w:rPr>
              <w:t xml:space="preserve">hallenging </w:t>
            </w:r>
            <w:r w:rsidR="003059B0">
              <w:rPr>
                <w:rFonts w:ascii="Calibri" w:hAnsi="Calibri" w:cs="Calibri"/>
                <w:b/>
                <w:color w:val="FFFFFF" w:themeColor="background1"/>
                <w:w w:val="105"/>
              </w:rPr>
              <w:t>D</w:t>
            </w:r>
            <w:r w:rsidRPr="003059B0">
              <w:rPr>
                <w:rFonts w:ascii="Calibri" w:hAnsi="Calibri" w:cs="Calibri"/>
                <w:b/>
                <w:color w:val="FFFFFF" w:themeColor="background1"/>
                <w:w w:val="105"/>
              </w:rPr>
              <w:t xml:space="preserve">uties </w:t>
            </w:r>
            <w:r w:rsidR="003059B0">
              <w:rPr>
                <w:rFonts w:ascii="Calibri" w:hAnsi="Calibri" w:cs="Calibri"/>
                <w:b/>
                <w:color w:val="FFFFFF" w:themeColor="background1"/>
                <w:w w:val="105"/>
              </w:rPr>
              <w:t>T</w:t>
            </w:r>
            <w:r w:rsidRPr="003059B0">
              <w:rPr>
                <w:rFonts w:ascii="Calibri" w:hAnsi="Calibri" w:cs="Calibri"/>
                <w:b/>
                <w:color w:val="FFFFFF" w:themeColor="background1"/>
                <w:w w:val="105"/>
              </w:rPr>
              <w:t>ypically</w:t>
            </w:r>
            <w:r w:rsidRPr="003059B0">
              <w:rPr>
                <w:rFonts w:ascii="Calibri" w:hAnsi="Calibri" w:cs="Calibri"/>
                <w:b/>
                <w:color w:val="FFFFFF" w:themeColor="background1"/>
                <w:spacing w:val="-18"/>
                <w:w w:val="105"/>
              </w:rPr>
              <w:t xml:space="preserve"> </w:t>
            </w:r>
            <w:r w:rsidR="003059B0">
              <w:rPr>
                <w:rFonts w:ascii="Calibri" w:hAnsi="Calibri" w:cs="Calibri"/>
                <w:b/>
                <w:color w:val="FFFFFF" w:themeColor="background1"/>
                <w:spacing w:val="-18"/>
                <w:w w:val="105"/>
              </w:rPr>
              <w:t>U</w:t>
            </w:r>
            <w:r w:rsidRPr="003059B0">
              <w:rPr>
                <w:rFonts w:ascii="Calibri" w:hAnsi="Calibri" w:cs="Calibri"/>
                <w:b/>
                <w:color w:val="FFFFFF" w:themeColor="background1"/>
                <w:w w:val="105"/>
              </w:rPr>
              <w:t>ndertaken</w:t>
            </w:r>
            <w:r w:rsidR="005A0C39">
              <w:rPr>
                <w:rFonts w:ascii="Calibri" w:hAnsi="Calibri" w:cs="Calibri"/>
                <w:b/>
                <w:color w:val="FFFFFF" w:themeColor="background1"/>
                <w:w w:val="105"/>
              </w:rPr>
              <w:t xml:space="preserve"> (Complexity)</w:t>
            </w:r>
          </w:p>
        </w:tc>
      </w:tr>
    </w:tbl>
    <w:p w14:paraId="46BC349E" w14:textId="77777777" w:rsidR="009B77F9" w:rsidRPr="00F44593" w:rsidRDefault="009B77F9">
      <w:pPr>
        <w:spacing w:before="9"/>
        <w:rPr>
          <w:rFonts w:ascii="Calibri" w:eastAsia="Arial" w:hAnsi="Calibri" w:cs="Calibri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6"/>
      </w:tblGrid>
      <w:tr w:rsidR="002A0B46" w14:paraId="67DB11E6" w14:textId="77777777" w:rsidTr="00C820D0">
        <w:tc>
          <w:tcPr>
            <w:tcW w:w="9776" w:type="dxa"/>
          </w:tcPr>
          <w:p w14:paraId="05B0C3B4" w14:textId="004299FB" w:rsidR="00A36278" w:rsidRPr="0022029B" w:rsidRDefault="0029457A" w:rsidP="00A26356">
            <w:pPr>
              <w:pStyle w:val="Paragraphedeliste"/>
              <w:numPr>
                <w:ilvl w:val="0"/>
                <w:numId w:val="40"/>
              </w:numPr>
              <w:tabs>
                <w:tab w:val="left" w:pos="357"/>
              </w:tabs>
              <w:spacing w:before="60" w:afterLines="60" w:after="144"/>
              <w:ind w:left="45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Conducting in-country </w:t>
            </w:r>
            <w:r w:rsidR="006F4DB9">
              <w:rPr>
                <w:rFonts w:cstheme="minorHAnsi"/>
              </w:rPr>
              <w:t xml:space="preserve">activities </w:t>
            </w:r>
            <w:r>
              <w:rPr>
                <w:rFonts w:cstheme="minorHAnsi"/>
              </w:rPr>
              <w:t>at remote locations</w:t>
            </w:r>
            <w:r w:rsidR="00A36278" w:rsidRPr="0022029B">
              <w:rPr>
                <w:rFonts w:cstheme="minorHAnsi"/>
              </w:rPr>
              <w:t xml:space="preserve">. </w:t>
            </w:r>
          </w:p>
          <w:p w14:paraId="69507F38" w14:textId="24CBBC77" w:rsidR="00A36278" w:rsidRPr="0022029B" w:rsidRDefault="0029457A" w:rsidP="00A26356">
            <w:pPr>
              <w:pStyle w:val="Paragraphedeliste"/>
              <w:numPr>
                <w:ilvl w:val="0"/>
                <w:numId w:val="40"/>
              </w:numPr>
              <w:tabs>
                <w:tab w:val="left" w:pos="357"/>
              </w:tabs>
              <w:spacing w:before="60" w:afterLines="60" w:after="144"/>
              <w:ind w:left="45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Collecting data from sources who are reluctant to release them  </w:t>
            </w:r>
          </w:p>
          <w:p w14:paraId="502D7556" w14:textId="3ED5814C" w:rsidR="0029457A" w:rsidRPr="000146AE" w:rsidRDefault="0029457A" w:rsidP="0029457A">
            <w:pPr>
              <w:pStyle w:val="Paragraphedeliste"/>
              <w:numPr>
                <w:ilvl w:val="0"/>
                <w:numId w:val="40"/>
              </w:numPr>
              <w:tabs>
                <w:tab w:val="left" w:pos="357"/>
              </w:tabs>
              <w:spacing w:before="60" w:afterLines="60" w:after="144"/>
              <w:ind w:left="45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theme="minorHAnsi"/>
              </w:rPr>
              <w:t>Conducting joint activities and synchronizing the various needs and agendas of partners</w:t>
            </w:r>
          </w:p>
          <w:p w14:paraId="72E21F63" w14:textId="5644DBA8" w:rsidR="002A0B46" w:rsidRPr="000146AE" w:rsidRDefault="00BF3047" w:rsidP="00BF3047">
            <w:pPr>
              <w:pStyle w:val="Paragraphedeliste"/>
              <w:numPr>
                <w:ilvl w:val="0"/>
                <w:numId w:val="40"/>
              </w:numPr>
              <w:spacing w:before="60" w:afterLines="60" w:after="144"/>
              <w:ind w:left="3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Dealing with the private sector and business people who may not have time to fully participate in PCREEE events</w:t>
            </w:r>
          </w:p>
        </w:tc>
      </w:tr>
    </w:tbl>
    <w:p w14:paraId="19FC5613" w14:textId="6E1255AC" w:rsidR="002A0B46" w:rsidRDefault="002A0B46" w:rsidP="00997E82">
      <w:pPr>
        <w:rPr>
          <w:rFonts w:ascii="Calibri" w:hAnsi="Calibri" w:cs="Calibri"/>
          <w:color w:val="FFFFFF"/>
        </w:rPr>
      </w:pPr>
    </w:p>
    <w:p w14:paraId="739D589E" w14:textId="77777777" w:rsidR="002A0B46" w:rsidRPr="00F44593" w:rsidRDefault="002A0B46" w:rsidP="00997E82">
      <w:pPr>
        <w:rPr>
          <w:rFonts w:ascii="Calibri" w:hAnsi="Calibri" w:cs="Calibri"/>
          <w:color w:va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997E82" w:rsidRPr="00F44593" w14:paraId="5349754F" w14:textId="77777777" w:rsidTr="00555D76"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14:paraId="12C2B940" w14:textId="6CFD9944" w:rsidR="00997E82" w:rsidRPr="00F44593" w:rsidRDefault="00997E82" w:rsidP="00AB6CC1">
            <w:pPr>
              <w:rPr>
                <w:rFonts w:ascii="Calibri" w:hAnsi="Calibri" w:cs="Calibri"/>
                <w:b/>
                <w:color w:val="FFFFFF"/>
              </w:rPr>
            </w:pPr>
            <w:r w:rsidRPr="00F44593">
              <w:rPr>
                <w:rFonts w:ascii="Calibri" w:hAnsi="Calibri" w:cs="Calibri"/>
                <w:b/>
                <w:color w:val="FFFFFF"/>
              </w:rPr>
              <w:t>Functional Relationships &amp; Relationship Skills</w:t>
            </w:r>
          </w:p>
        </w:tc>
      </w:tr>
    </w:tbl>
    <w:p w14:paraId="43D9FFA4" w14:textId="48AAD549" w:rsidR="00F44593" w:rsidRPr="00F44593" w:rsidRDefault="00F44593" w:rsidP="003059B0">
      <w:pPr>
        <w:rPr>
          <w:rFonts w:ascii="Calibri" w:hAnsi="Calibri" w:cs="Calibri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55569B" w:rsidRPr="00F44593" w14:paraId="66F53173" w14:textId="77777777" w:rsidTr="00C820D0">
        <w:trPr>
          <w:trHeight w:val="380"/>
        </w:trPr>
        <w:tc>
          <w:tcPr>
            <w:tcW w:w="4673" w:type="dxa"/>
          </w:tcPr>
          <w:p w14:paraId="64681562" w14:textId="4930B4F6" w:rsidR="0055569B" w:rsidRPr="00F44593" w:rsidRDefault="0055569B" w:rsidP="0055569B">
            <w:pPr>
              <w:pStyle w:val="Titre1"/>
              <w:spacing w:before="51"/>
              <w:ind w:left="0" w:right="84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44593">
              <w:rPr>
                <w:rFonts w:ascii="Calibri" w:hAnsi="Calibri" w:cs="Calibri"/>
                <w:color w:val="181818"/>
                <w:w w:val="105"/>
                <w:sz w:val="22"/>
                <w:szCs w:val="22"/>
              </w:rPr>
              <w:t xml:space="preserve">Key </w:t>
            </w:r>
            <w:r w:rsidRPr="00F44593">
              <w:rPr>
                <w:rFonts w:ascii="Calibri" w:hAnsi="Calibri" w:cs="Calibri"/>
                <w:color w:val="2B2B2B"/>
                <w:w w:val="105"/>
                <w:sz w:val="22"/>
                <w:szCs w:val="22"/>
              </w:rPr>
              <w:t xml:space="preserve">internal </w:t>
            </w:r>
            <w:r w:rsidRPr="00F44593">
              <w:rPr>
                <w:rFonts w:ascii="Calibri" w:hAnsi="Calibri" w:cs="Calibri"/>
                <w:color w:val="181818"/>
                <w:w w:val="105"/>
                <w:sz w:val="22"/>
                <w:szCs w:val="22"/>
              </w:rPr>
              <w:t>and/or external</w:t>
            </w:r>
            <w:r w:rsidRPr="00F44593">
              <w:rPr>
                <w:rFonts w:ascii="Calibri" w:hAnsi="Calibri" w:cs="Calibri"/>
                <w:color w:val="181818"/>
                <w:spacing w:val="-6"/>
                <w:w w:val="105"/>
                <w:sz w:val="22"/>
                <w:szCs w:val="22"/>
              </w:rPr>
              <w:t xml:space="preserve"> </w:t>
            </w:r>
            <w:r w:rsidRPr="00F44593">
              <w:rPr>
                <w:rFonts w:ascii="Calibri" w:hAnsi="Calibri" w:cs="Calibri"/>
                <w:color w:val="181818"/>
                <w:w w:val="105"/>
                <w:sz w:val="22"/>
                <w:szCs w:val="22"/>
              </w:rPr>
              <w:t>contacts</w:t>
            </w:r>
          </w:p>
        </w:tc>
        <w:tc>
          <w:tcPr>
            <w:tcW w:w="5103" w:type="dxa"/>
          </w:tcPr>
          <w:p w14:paraId="080946FE" w14:textId="55759262" w:rsidR="0055569B" w:rsidRPr="00F44593" w:rsidRDefault="0055569B" w:rsidP="0055569B">
            <w:pPr>
              <w:pStyle w:val="Titre1"/>
              <w:spacing w:before="51"/>
              <w:ind w:left="0" w:right="84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44593">
              <w:rPr>
                <w:rFonts w:ascii="Calibri" w:hAnsi="Calibri" w:cs="Calibri"/>
                <w:color w:val="181818"/>
                <w:w w:val="105"/>
                <w:sz w:val="22"/>
                <w:szCs w:val="22"/>
              </w:rPr>
              <w:t>Nature of the contact most</w:t>
            </w:r>
            <w:r w:rsidRPr="00F44593">
              <w:rPr>
                <w:rFonts w:ascii="Calibri" w:hAnsi="Calibri" w:cs="Calibri"/>
                <w:color w:val="181818"/>
                <w:spacing w:val="-7"/>
                <w:w w:val="105"/>
                <w:sz w:val="22"/>
                <w:szCs w:val="22"/>
              </w:rPr>
              <w:t xml:space="preserve"> </w:t>
            </w:r>
            <w:r w:rsidRPr="00F44593">
              <w:rPr>
                <w:rFonts w:ascii="Calibri" w:hAnsi="Calibri" w:cs="Calibri"/>
                <w:color w:val="181818"/>
                <w:w w:val="105"/>
                <w:sz w:val="22"/>
                <w:szCs w:val="22"/>
              </w:rPr>
              <w:t>typical</w:t>
            </w:r>
          </w:p>
        </w:tc>
      </w:tr>
      <w:tr w:rsidR="0055569B" w:rsidRPr="00F44593" w14:paraId="5BE3F38A" w14:textId="77777777" w:rsidTr="00C820D0">
        <w:tc>
          <w:tcPr>
            <w:tcW w:w="4673" w:type="dxa"/>
          </w:tcPr>
          <w:p w14:paraId="2D4EC053" w14:textId="77777777" w:rsidR="00863E51" w:rsidRDefault="00863E51" w:rsidP="00863E51">
            <w:pPr>
              <w:pStyle w:val="TableParagraph"/>
              <w:tabs>
                <w:tab w:val="left" w:pos="458"/>
              </w:tabs>
              <w:spacing w:before="63"/>
              <w:ind w:left="29"/>
              <w:rPr>
                <w:rFonts w:ascii="Calibri" w:eastAsia="Arial" w:hAnsi="Calibri" w:cs="Calibri"/>
              </w:rPr>
            </w:pPr>
            <w:r w:rsidRPr="00F44593">
              <w:rPr>
                <w:rFonts w:ascii="Calibri" w:hAnsi="Calibri" w:cs="Calibri"/>
                <w:b/>
                <w:color w:val="181818"/>
                <w:w w:val="105"/>
              </w:rPr>
              <w:t>External</w:t>
            </w:r>
            <w:r>
              <w:rPr>
                <w:rFonts w:ascii="Calibri" w:eastAsia="Arial" w:hAnsi="Calibri" w:cs="Calibri"/>
              </w:rPr>
              <w:t>:</w:t>
            </w:r>
          </w:p>
          <w:p w14:paraId="4134E99F" w14:textId="77777777" w:rsidR="00863E51" w:rsidRPr="00CE4FF2" w:rsidRDefault="00863E51" w:rsidP="00A10D5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63"/>
              <w:ind w:left="451"/>
              <w:rPr>
                <w:rFonts w:ascii="Calibri" w:eastAsia="Arial" w:hAnsi="Calibri" w:cs="Calibri"/>
              </w:rPr>
            </w:pPr>
            <w:r>
              <w:rPr>
                <w:rFonts w:ascii="Calibri" w:hAnsi="Calibri" w:cs="Calibri"/>
                <w:color w:val="181818"/>
                <w:w w:val="105"/>
              </w:rPr>
              <w:t>CROP agencies, government technical staff, NGOs, stakeholders, private sector</w:t>
            </w:r>
          </w:p>
          <w:p w14:paraId="25F35ED1" w14:textId="77777777" w:rsidR="00863E51" w:rsidRPr="00761BF6" w:rsidRDefault="00863E51" w:rsidP="00A10D5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63"/>
              <w:ind w:left="451"/>
              <w:rPr>
                <w:rFonts w:ascii="Calibri" w:eastAsia="Arial" w:hAnsi="Calibri" w:cs="Calibri"/>
              </w:rPr>
            </w:pPr>
            <w:r>
              <w:rPr>
                <w:rFonts w:ascii="Calibri" w:hAnsi="Calibri" w:cs="Calibri"/>
                <w:color w:val="181818"/>
                <w:w w:val="105"/>
              </w:rPr>
              <w:t>Technical partners</w:t>
            </w:r>
          </w:p>
          <w:p w14:paraId="6776E4F0" w14:textId="1F9785F8" w:rsidR="0055569B" w:rsidRPr="00863E51" w:rsidRDefault="00863E51" w:rsidP="00A10D54">
            <w:pPr>
              <w:pStyle w:val="Titre1"/>
              <w:numPr>
                <w:ilvl w:val="0"/>
                <w:numId w:val="31"/>
              </w:numPr>
              <w:ind w:left="451" w:right="34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863E51">
              <w:rPr>
                <w:rFonts w:ascii="Calibri" w:hAnsi="Calibri" w:cs="Calibri"/>
                <w:b w:val="0"/>
                <w:color w:val="181818"/>
                <w:w w:val="105"/>
              </w:rPr>
              <w:t>Consultants</w:t>
            </w:r>
            <w:r w:rsidRPr="00863E5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061F36A6" w14:textId="77777777" w:rsidR="00B57C9A" w:rsidRDefault="00B57C9A" w:rsidP="00B57C9A">
            <w:pPr>
              <w:pStyle w:val="Titre1"/>
              <w:spacing w:before="51"/>
              <w:ind w:left="0" w:right="34"/>
              <w:rPr>
                <w:rFonts w:ascii="Calibri" w:hAnsi="Calibri" w:cs="Calibri"/>
                <w:b w:val="0"/>
                <w:color w:val="181818"/>
                <w:sz w:val="22"/>
                <w:szCs w:val="22"/>
              </w:rPr>
            </w:pPr>
          </w:p>
          <w:p w14:paraId="730630D9" w14:textId="4FF8663E" w:rsidR="00B57C9A" w:rsidRPr="00A10D54" w:rsidRDefault="007F3269" w:rsidP="00A10D5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63"/>
              <w:ind w:left="451"/>
              <w:rPr>
                <w:rFonts w:ascii="Calibri" w:hAnsi="Calibri" w:cs="Calibri"/>
                <w:color w:val="181818"/>
                <w:w w:val="105"/>
              </w:rPr>
            </w:pPr>
            <w:r w:rsidRPr="00A10D54">
              <w:rPr>
                <w:rFonts w:ascii="Calibri" w:hAnsi="Calibri" w:cs="Calibri"/>
                <w:color w:val="181818"/>
                <w:w w:val="105"/>
              </w:rPr>
              <w:t>Negotiating, gaining cooperation, reporting</w:t>
            </w:r>
          </w:p>
          <w:p w14:paraId="3F4547D4" w14:textId="12A8DBD5" w:rsidR="00B57C9A" w:rsidRPr="00A10D54" w:rsidRDefault="00B57C9A" w:rsidP="00A10D5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63"/>
              <w:ind w:left="451"/>
              <w:rPr>
                <w:rFonts w:ascii="Calibri" w:hAnsi="Calibri" w:cs="Calibri"/>
                <w:color w:val="181818"/>
                <w:w w:val="105"/>
              </w:rPr>
            </w:pPr>
            <w:r w:rsidRPr="00A10D54">
              <w:rPr>
                <w:rFonts w:ascii="Calibri" w:hAnsi="Calibri" w:cs="Calibri"/>
                <w:color w:val="181818"/>
                <w:w w:val="105"/>
              </w:rPr>
              <w:t>Liaising, gaining cooperation, reporting</w:t>
            </w:r>
          </w:p>
          <w:p w14:paraId="5739B50F" w14:textId="66074093" w:rsidR="0055569B" w:rsidRPr="00B57C9A" w:rsidRDefault="00B57C9A" w:rsidP="00A10D5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63"/>
              <w:ind w:left="451"/>
              <w:rPr>
                <w:rFonts w:ascii="Calibri" w:hAnsi="Calibri" w:cs="Calibri"/>
                <w:b/>
                <w:color w:val="181818"/>
              </w:rPr>
            </w:pPr>
            <w:r w:rsidRPr="00A10D54">
              <w:rPr>
                <w:rFonts w:ascii="Calibri" w:hAnsi="Calibri" w:cs="Calibri"/>
                <w:color w:val="181818"/>
                <w:w w:val="105"/>
              </w:rPr>
              <w:t>Collaborating, assisting, advising</w:t>
            </w:r>
          </w:p>
        </w:tc>
      </w:tr>
      <w:tr w:rsidR="00B57C9A" w:rsidRPr="00F44593" w14:paraId="5E9DE360" w14:textId="77777777" w:rsidTr="00C820D0">
        <w:tc>
          <w:tcPr>
            <w:tcW w:w="4673" w:type="dxa"/>
          </w:tcPr>
          <w:p w14:paraId="3F5236C3" w14:textId="248B3053" w:rsidR="00B57C9A" w:rsidRPr="00F44593" w:rsidRDefault="00B57C9A" w:rsidP="00B57C9A">
            <w:pPr>
              <w:pStyle w:val="TableParagraph"/>
              <w:tabs>
                <w:tab w:val="left" w:pos="465"/>
              </w:tabs>
              <w:spacing w:before="70"/>
              <w:ind w:left="29"/>
              <w:rPr>
                <w:rFonts w:ascii="Calibri" w:eastAsia="Arial" w:hAnsi="Calibri" w:cs="Calibri"/>
              </w:rPr>
            </w:pPr>
            <w:r w:rsidRPr="00F44593">
              <w:rPr>
                <w:rFonts w:ascii="Calibri" w:hAnsi="Calibri" w:cs="Calibri"/>
                <w:b/>
                <w:color w:val="181818"/>
                <w:w w:val="120"/>
              </w:rPr>
              <w:t>Internal</w:t>
            </w:r>
          </w:p>
          <w:p w14:paraId="22699751" w14:textId="7F5964C8" w:rsidR="00B57C9A" w:rsidRPr="00A10D54" w:rsidRDefault="00604F65" w:rsidP="00A10D5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63"/>
              <w:ind w:left="451"/>
              <w:rPr>
                <w:rFonts w:ascii="Calibri" w:hAnsi="Calibri" w:cs="Calibri"/>
                <w:color w:val="181818"/>
                <w:w w:val="105"/>
              </w:rPr>
            </w:pPr>
            <w:r>
              <w:rPr>
                <w:rFonts w:ascii="Calibri" w:hAnsi="Calibri" w:cs="Calibri"/>
                <w:color w:val="181818"/>
                <w:w w:val="105"/>
              </w:rPr>
              <w:t>GEM</w:t>
            </w:r>
            <w:r w:rsidR="00B57C9A" w:rsidRPr="00A10D54">
              <w:rPr>
                <w:rFonts w:ascii="Calibri" w:hAnsi="Calibri" w:cs="Calibri"/>
                <w:color w:val="181818"/>
                <w:w w:val="105"/>
              </w:rPr>
              <w:t>, Deputy Director</w:t>
            </w:r>
            <w:r w:rsidR="00BF3047">
              <w:rPr>
                <w:rFonts w:ascii="Calibri" w:hAnsi="Calibri" w:cs="Calibri"/>
                <w:color w:val="181818"/>
                <w:w w:val="105"/>
              </w:rPr>
              <w:t xml:space="preserve"> and </w:t>
            </w:r>
            <w:r w:rsidR="00B57C9A" w:rsidRPr="00A10D54">
              <w:rPr>
                <w:rFonts w:ascii="Calibri" w:hAnsi="Calibri" w:cs="Calibri"/>
                <w:color w:val="181818"/>
                <w:w w:val="105"/>
              </w:rPr>
              <w:t xml:space="preserve">other staff in </w:t>
            </w:r>
            <w:r w:rsidR="006F4DB9">
              <w:rPr>
                <w:rFonts w:ascii="Calibri" w:hAnsi="Calibri" w:cs="Calibri"/>
                <w:color w:val="181818"/>
                <w:w w:val="105"/>
              </w:rPr>
              <w:t xml:space="preserve">GEP </w:t>
            </w:r>
            <w:r w:rsidR="00B57C9A" w:rsidRPr="00A10D54">
              <w:rPr>
                <w:rFonts w:ascii="Calibri" w:hAnsi="Calibri" w:cs="Calibri"/>
                <w:color w:val="181818"/>
                <w:w w:val="105"/>
              </w:rPr>
              <w:t>including PAs</w:t>
            </w:r>
          </w:p>
          <w:p w14:paraId="5302CEF9" w14:textId="3E2A0783" w:rsidR="00B57C9A" w:rsidRPr="00863E51" w:rsidRDefault="00A10D54" w:rsidP="00A10D5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63"/>
              <w:ind w:left="45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color w:val="181818"/>
                <w:w w:val="105"/>
              </w:rPr>
              <w:t>Staff from other sections, F</w:t>
            </w:r>
            <w:r w:rsidR="00B57C9A" w:rsidRPr="00A10D54">
              <w:rPr>
                <w:rFonts w:ascii="Calibri" w:hAnsi="Calibri" w:cs="Calibri"/>
                <w:color w:val="181818"/>
                <w:w w:val="105"/>
              </w:rPr>
              <w:t xml:space="preserve">inance, </w:t>
            </w:r>
            <w:r>
              <w:rPr>
                <w:rFonts w:ascii="Calibri" w:hAnsi="Calibri" w:cs="Calibri"/>
                <w:color w:val="181818"/>
                <w:w w:val="105"/>
              </w:rPr>
              <w:t>Human Resources, Publications, R</w:t>
            </w:r>
            <w:r w:rsidR="00B57C9A" w:rsidRPr="00A10D54">
              <w:rPr>
                <w:rFonts w:ascii="Calibri" w:hAnsi="Calibri" w:cs="Calibri"/>
                <w:color w:val="181818"/>
                <w:w w:val="105"/>
              </w:rPr>
              <w:t>egistry etc.</w:t>
            </w:r>
          </w:p>
        </w:tc>
        <w:tc>
          <w:tcPr>
            <w:tcW w:w="5103" w:type="dxa"/>
          </w:tcPr>
          <w:p w14:paraId="15B99689" w14:textId="77777777" w:rsidR="00B57C9A" w:rsidRDefault="00B57C9A" w:rsidP="00B57C9A">
            <w:pPr>
              <w:pStyle w:val="Titre1"/>
              <w:spacing w:before="51"/>
              <w:ind w:left="0" w:right="34"/>
              <w:rPr>
                <w:rFonts w:ascii="Calibri" w:hAnsi="Calibri" w:cs="Calibri"/>
                <w:b w:val="0"/>
                <w:color w:val="181818"/>
                <w:sz w:val="22"/>
                <w:szCs w:val="22"/>
              </w:rPr>
            </w:pPr>
          </w:p>
          <w:p w14:paraId="28048916" w14:textId="77777777" w:rsidR="00B57C9A" w:rsidRPr="00A10D54" w:rsidRDefault="00B57C9A" w:rsidP="00A10D5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63"/>
              <w:ind w:left="451"/>
              <w:rPr>
                <w:rFonts w:ascii="Calibri" w:hAnsi="Calibri" w:cs="Calibri"/>
                <w:color w:val="181818"/>
                <w:w w:val="105"/>
              </w:rPr>
            </w:pPr>
            <w:r w:rsidRPr="00A10D54">
              <w:rPr>
                <w:rFonts w:ascii="Calibri" w:hAnsi="Calibri" w:cs="Calibri"/>
                <w:color w:val="181818"/>
                <w:w w:val="105"/>
              </w:rPr>
              <w:t>Explaining, gaining cooperation, resolving minor conflicts, reporting</w:t>
            </w:r>
          </w:p>
          <w:p w14:paraId="2DCAF821" w14:textId="24EAA1F1" w:rsidR="00B57C9A" w:rsidRPr="00B57C9A" w:rsidRDefault="00B57C9A" w:rsidP="00A10D5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63"/>
              <w:ind w:left="451"/>
              <w:rPr>
                <w:rFonts w:ascii="Calibri" w:hAnsi="Calibri" w:cs="Calibri"/>
                <w:b/>
                <w:bCs/>
              </w:rPr>
            </w:pPr>
            <w:r w:rsidRPr="00A10D54">
              <w:rPr>
                <w:rFonts w:ascii="Calibri" w:hAnsi="Calibri" w:cs="Calibri"/>
                <w:color w:val="181818"/>
                <w:w w:val="105"/>
              </w:rPr>
              <w:t>Liaising</w:t>
            </w:r>
            <w:r w:rsidR="00C6226A" w:rsidRPr="00A10D54">
              <w:rPr>
                <w:rFonts w:ascii="Calibri" w:hAnsi="Calibri" w:cs="Calibri"/>
                <w:color w:val="181818"/>
                <w:w w:val="105"/>
              </w:rPr>
              <w:t>,</w:t>
            </w:r>
            <w:r w:rsidRPr="00A10D54">
              <w:rPr>
                <w:rFonts w:ascii="Calibri" w:hAnsi="Calibri" w:cs="Calibri"/>
                <w:color w:val="181818"/>
                <w:w w:val="105"/>
              </w:rPr>
              <w:t xml:space="preserve"> collaborating, resolving minor conflicts</w:t>
            </w:r>
            <w:r w:rsidRPr="00B57C9A">
              <w:rPr>
                <w:rFonts w:ascii="Calibri" w:hAnsi="Calibri" w:cs="Calibri"/>
              </w:rPr>
              <w:t xml:space="preserve"> </w:t>
            </w:r>
          </w:p>
        </w:tc>
      </w:tr>
    </w:tbl>
    <w:p w14:paraId="5D2A8D4D" w14:textId="77777777" w:rsidR="005664C0" w:rsidRDefault="005664C0" w:rsidP="00BA5426">
      <w:pPr>
        <w:pStyle w:val="Titre1"/>
        <w:ind w:left="0" w:right="839"/>
        <w:rPr>
          <w:rFonts w:ascii="Calibri" w:hAnsi="Calibri" w:cs="Calibri"/>
          <w:b w:val="0"/>
          <w:bCs w:val="0"/>
          <w:sz w:val="22"/>
          <w:szCs w:val="22"/>
        </w:rPr>
      </w:pPr>
    </w:p>
    <w:p w14:paraId="3C1DD758" w14:textId="77777777" w:rsidR="00CD0168" w:rsidRDefault="00CD0168" w:rsidP="00BA5426">
      <w:pPr>
        <w:pStyle w:val="Titre1"/>
        <w:ind w:left="0" w:right="839"/>
        <w:rPr>
          <w:rFonts w:ascii="Calibri" w:hAnsi="Calibri" w:cs="Calibri"/>
          <w:b w:val="0"/>
          <w:bCs w:val="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6"/>
      </w:tblGrid>
      <w:tr w:rsidR="00BA5426" w14:paraId="4480E54A" w14:textId="77777777" w:rsidTr="00555D76">
        <w:tc>
          <w:tcPr>
            <w:tcW w:w="9776" w:type="dxa"/>
            <w:shd w:val="clear" w:color="auto" w:fill="0000FF"/>
          </w:tcPr>
          <w:p w14:paraId="1F20B307" w14:textId="57EDBC9D" w:rsidR="00BA5426" w:rsidRPr="00BA5426" w:rsidRDefault="00BA5426" w:rsidP="00BA5426">
            <w:pPr>
              <w:pStyle w:val="Titre1"/>
              <w:ind w:left="0" w:right="839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BA5426">
              <w:rPr>
                <w:rFonts w:ascii="Calibri" w:hAnsi="Calibri" w:cs="Calibri"/>
                <w:bCs w:val="0"/>
                <w:sz w:val="22"/>
                <w:szCs w:val="22"/>
              </w:rPr>
              <w:t>Level of Delegation</w:t>
            </w:r>
          </w:p>
        </w:tc>
      </w:tr>
    </w:tbl>
    <w:p w14:paraId="1DF8B4B5" w14:textId="77777777" w:rsidR="00BA5426" w:rsidRPr="00F44593" w:rsidRDefault="00BA5426" w:rsidP="00BA5426">
      <w:pPr>
        <w:pStyle w:val="Titre1"/>
        <w:ind w:left="0" w:right="839"/>
        <w:rPr>
          <w:rFonts w:ascii="Calibri" w:hAnsi="Calibri" w:cs="Calibri"/>
          <w:b w:val="0"/>
          <w:bCs w:val="0"/>
          <w:sz w:val="22"/>
          <w:szCs w:val="22"/>
        </w:rPr>
      </w:pPr>
    </w:p>
    <w:p w14:paraId="099296B6" w14:textId="77777777" w:rsidR="00F562C6" w:rsidRPr="00F562C6" w:rsidRDefault="00F562C6" w:rsidP="005726B0">
      <w:pPr>
        <w:spacing w:beforeLines="10" w:before="24" w:afterLines="10" w:after="24"/>
        <w:ind w:right="721"/>
        <w:rPr>
          <w:rFonts w:cstheme="minorHAnsi"/>
          <w:bCs/>
          <w:iCs/>
        </w:rPr>
      </w:pPr>
      <w:r w:rsidRPr="00F562C6">
        <w:rPr>
          <w:rFonts w:cstheme="minorHAnsi"/>
          <w:bCs/>
          <w:iCs/>
        </w:rPr>
        <w:t>The position holder:</w:t>
      </w:r>
    </w:p>
    <w:p w14:paraId="57AC895A" w14:textId="5D71324A" w:rsidR="00F562C6" w:rsidRPr="00F562C6" w:rsidRDefault="00F562C6" w:rsidP="005726B0">
      <w:pPr>
        <w:pStyle w:val="Paragraphedeliste"/>
        <w:numPr>
          <w:ilvl w:val="0"/>
          <w:numId w:val="41"/>
        </w:numPr>
        <w:tabs>
          <w:tab w:val="left" w:pos="567"/>
        </w:tabs>
        <w:spacing w:beforeLines="10" w:before="24" w:afterLines="10" w:after="24"/>
        <w:ind w:left="567" w:right="721" w:hanging="425"/>
        <w:rPr>
          <w:rFonts w:cstheme="minorHAnsi"/>
          <w:bCs/>
          <w:iCs/>
        </w:rPr>
      </w:pPr>
      <w:r w:rsidRPr="00F562C6">
        <w:rPr>
          <w:rFonts w:cstheme="minorHAnsi"/>
          <w:bCs/>
          <w:iCs/>
        </w:rPr>
        <w:t xml:space="preserve">is a programme officer in the </w:t>
      </w:r>
      <w:r w:rsidR="00304167">
        <w:rPr>
          <w:rFonts w:cstheme="minorHAnsi"/>
          <w:bCs/>
          <w:iCs/>
        </w:rPr>
        <w:t xml:space="preserve">PCREEE </w:t>
      </w:r>
      <w:r w:rsidRPr="00F562C6">
        <w:rPr>
          <w:rFonts w:cstheme="minorHAnsi"/>
          <w:bCs/>
          <w:iCs/>
        </w:rPr>
        <w:t>structure,</w:t>
      </w:r>
    </w:p>
    <w:p w14:paraId="79D907C1" w14:textId="098C922C" w:rsidR="00F562C6" w:rsidRDefault="00F562C6" w:rsidP="005726B0">
      <w:pPr>
        <w:pStyle w:val="Paragraphedeliste"/>
        <w:numPr>
          <w:ilvl w:val="0"/>
          <w:numId w:val="41"/>
        </w:numPr>
        <w:tabs>
          <w:tab w:val="left" w:pos="567"/>
        </w:tabs>
        <w:spacing w:beforeLines="10" w:before="24" w:afterLines="10" w:after="24"/>
        <w:ind w:left="567" w:right="721" w:hanging="425"/>
        <w:rPr>
          <w:rFonts w:cstheme="minorHAnsi"/>
          <w:bCs/>
          <w:iCs/>
        </w:rPr>
      </w:pPr>
      <w:r>
        <w:rPr>
          <w:rFonts w:ascii="Arial" w:hAnsi="Arial" w:cs="Arial"/>
          <w:sz w:val="20"/>
        </w:rPr>
        <w:t xml:space="preserve">liaises and works closely with other component areas under the </w:t>
      </w:r>
      <w:r w:rsidR="00604F65">
        <w:rPr>
          <w:rFonts w:ascii="Arial" w:hAnsi="Arial" w:cs="Arial"/>
          <w:sz w:val="20"/>
        </w:rPr>
        <w:t xml:space="preserve">GEP </w:t>
      </w:r>
      <w:r>
        <w:rPr>
          <w:rFonts w:ascii="Arial" w:hAnsi="Arial" w:cs="Arial"/>
          <w:sz w:val="20"/>
        </w:rPr>
        <w:t>programme</w:t>
      </w:r>
      <w:r w:rsidRPr="00F562C6">
        <w:rPr>
          <w:rFonts w:cstheme="minorHAnsi"/>
          <w:bCs/>
          <w:iCs/>
        </w:rPr>
        <w:t xml:space="preserve"> </w:t>
      </w:r>
    </w:p>
    <w:p w14:paraId="4A21B34E" w14:textId="7E32B1B9" w:rsidR="00F562C6" w:rsidRPr="00F562C6" w:rsidRDefault="00F562C6" w:rsidP="005726B0">
      <w:pPr>
        <w:pStyle w:val="Paragraphedeliste"/>
        <w:numPr>
          <w:ilvl w:val="0"/>
          <w:numId w:val="41"/>
        </w:numPr>
        <w:tabs>
          <w:tab w:val="left" w:pos="567"/>
        </w:tabs>
        <w:spacing w:beforeLines="10" w:before="24" w:afterLines="10" w:after="24"/>
        <w:ind w:left="567" w:right="721" w:hanging="425"/>
        <w:rPr>
          <w:rFonts w:cstheme="minorHAnsi"/>
          <w:bCs/>
          <w:iCs/>
        </w:rPr>
      </w:pPr>
      <w:r w:rsidRPr="00F562C6">
        <w:rPr>
          <w:rFonts w:cstheme="minorHAnsi"/>
          <w:bCs/>
          <w:iCs/>
        </w:rPr>
        <w:t>communicates with some national and technical contacts at the country level</w:t>
      </w:r>
    </w:p>
    <w:p w14:paraId="6A8FBB53" w14:textId="27D7CB5E" w:rsidR="00F562C6" w:rsidRPr="00F562C6" w:rsidRDefault="00F562C6" w:rsidP="005726B0">
      <w:pPr>
        <w:pStyle w:val="Paragraphedeliste"/>
        <w:numPr>
          <w:ilvl w:val="0"/>
          <w:numId w:val="41"/>
        </w:numPr>
        <w:tabs>
          <w:tab w:val="left" w:pos="567"/>
        </w:tabs>
        <w:spacing w:beforeLines="10" w:before="24" w:afterLines="10" w:after="24"/>
        <w:ind w:left="567" w:right="721" w:hanging="425"/>
        <w:rPr>
          <w:rFonts w:cstheme="minorHAnsi"/>
          <w:bCs/>
          <w:iCs/>
        </w:rPr>
      </w:pPr>
      <w:r w:rsidRPr="00F562C6">
        <w:rPr>
          <w:rFonts w:cstheme="minorHAnsi"/>
          <w:bCs/>
          <w:iCs/>
        </w:rPr>
        <w:t xml:space="preserve">communicates and collaborates with </w:t>
      </w:r>
      <w:r w:rsidR="00604F65">
        <w:rPr>
          <w:rFonts w:cstheme="minorHAnsi"/>
          <w:bCs/>
          <w:iCs/>
        </w:rPr>
        <w:t xml:space="preserve">private sector </w:t>
      </w:r>
      <w:r w:rsidRPr="00F562C6">
        <w:rPr>
          <w:rFonts w:cstheme="minorHAnsi"/>
          <w:bCs/>
          <w:iCs/>
        </w:rPr>
        <w:t>counterparts</w:t>
      </w:r>
    </w:p>
    <w:p w14:paraId="424657B8" w14:textId="333C9691" w:rsidR="005A0C39" w:rsidRPr="00F562C6" w:rsidRDefault="00F562C6" w:rsidP="005726B0">
      <w:pPr>
        <w:pStyle w:val="Paragraphedeliste"/>
        <w:numPr>
          <w:ilvl w:val="0"/>
          <w:numId w:val="41"/>
        </w:numPr>
        <w:tabs>
          <w:tab w:val="left" w:pos="567"/>
        </w:tabs>
        <w:spacing w:beforeLines="10" w:before="24" w:afterLines="10" w:after="24"/>
        <w:ind w:left="567" w:right="721" w:hanging="425"/>
        <w:rPr>
          <w:rFonts w:cstheme="minorHAnsi"/>
          <w:bCs/>
          <w:iCs/>
        </w:rPr>
      </w:pPr>
      <w:r w:rsidRPr="00F562C6">
        <w:rPr>
          <w:rFonts w:cstheme="minorHAnsi"/>
          <w:bCs/>
          <w:iCs/>
        </w:rPr>
        <w:t xml:space="preserve">undertakes and supports in-country training and capacity building </w:t>
      </w:r>
      <w:r w:rsidR="00304167">
        <w:rPr>
          <w:rFonts w:cstheme="minorHAnsi"/>
          <w:bCs/>
          <w:iCs/>
        </w:rPr>
        <w:t xml:space="preserve">as well as </w:t>
      </w:r>
      <w:r w:rsidRPr="00F562C6">
        <w:rPr>
          <w:rFonts w:cstheme="minorHAnsi"/>
          <w:bCs/>
          <w:iCs/>
        </w:rPr>
        <w:t>data entry.</w:t>
      </w:r>
    </w:p>
    <w:p w14:paraId="6EE98CCD" w14:textId="77777777" w:rsidR="00304167" w:rsidRDefault="00304167" w:rsidP="00BA5426">
      <w:pPr>
        <w:spacing w:line="252" w:lineRule="auto"/>
        <w:ind w:right="579"/>
        <w:rPr>
          <w:rFonts w:ascii="Calibri" w:hAnsi="Calibri" w:cs="Calibri"/>
          <w:color w:val="414141"/>
          <w:w w:val="102"/>
        </w:rPr>
      </w:pPr>
    </w:p>
    <w:p w14:paraId="60BBD955" w14:textId="77777777" w:rsidR="00626639" w:rsidRDefault="00626639" w:rsidP="00BA5426">
      <w:pPr>
        <w:spacing w:line="252" w:lineRule="auto"/>
        <w:ind w:right="579"/>
        <w:rPr>
          <w:rFonts w:ascii="Calibri" w:hAnsi="Calibri" w:cs="Calibri"/>
          <w:color w:val="414141"/>
          <w:w w:val="10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6"/>
      </w:tblGrid>
      <w:tr w:rsidR="00BA5426" w14:paraId="5ECF4B8C" w14:textId="77777777" w:rsidTr="00555D76">
        <w:tc>
          <w:tcPr>
            <w:tcW w:w="9776" w:type="dxa"/>
            <w:shd w:val="clear" w:color="auto" w:fill="0000FF"/>
          </w:tcPr>
          <w:p w14:paraId="11B4C3FC" w14:textId="6C76DA7C" w:rsidR="00BA5426" w:rsidRPr="00BA5426" w:rsidRDefault="00BA5426" w:rsidP="00BA5426">
            <w:pPr>
              <w:spacing w:line="252" w:lineRule="auto"/>
              <w:ind w:right="579"/>
              <w:rPr>
                <w:rFonts w:ascii="Calibri" w:hAnsi="Calibri" w:cs="Calibri"/>
                <w:b/>
                <w:color w:val="414141"/>
                <w:w w:val="102"/>
              </w:rPr>
            </w:pPr>
            <w:r w:rsidRPr="00BA5426">
              <w:rPr>
                <w:rFonts w:ascii="Calibri" w:hAnsi="Calibri" w:cs="Calibri"/>
                <w:b/>
                <w:color w:val="FFFFFF" w:themeColor="background1"/>
                <w:w w:val="102"/>
              </w:rPr>
              <w:t>Personal Specification</w:t>
            </w:r>
          </w:p>
        </w:tc>
      </w:tr>
    </w:tbl>
    <w:p w14:paraId="00838BB2" w14:textId="77777777" w:rsidR="00BA5426" w:rsidRDefault="00BA5426" w:rsidP="00BA5426">
      <w:pPr>
        <w:spacing w:line="252" w:lineRule="auto"/>
        <w:ind w:right="579"/>
        <w:rPr>
          <w:rFonts w:ascii="Calibri" w:hAnsi="Calibri" w:cs="Calibri"/>
          <w:color w:val="414141"/>
          <w:w w:val="102"/>
        </w:rPr>
      </w:pPr>
    </w:p>
    <w:p w14:paraId="7B666EBA" w14:textId="77777777" w:rsidR="00F44593" w:rsidRPr="00F44593" w:rsidRDefault="00F44593" w:rsidP="00BA5426">
      <w:pPr>
        <w:pStyle w:val="Corpsdetexte"/>
        <w:ind w:left="0" w:right="721"/>
        <w:jc w:val="both"/>
        <w:rPr>
          <w:rFonts w:ascii="Calibri" w:hAnsi="Calibri" w:cs="Calibri"/>
          <w:i/>
          <w:iCs/>
          <w:sz w:val="22"/>
          <w:szCs w:val="22"/>
          <w:lang w:val="en-AU"/>
        </w:rPr>
      </w:pPr>
      <w:r w:rsidRPr="00F44593">
        <w:rPr>
          <w:rFonts w:ascii="Calibri" w:hAnsi="Calibri" w:cs="Calibri"/>
          <w:i/>
          <w:iCs/>
          <w:sz w:val="22"/>
          <w:szCs w:val="22"/>
          <w:lang w:val="en-AU"/>
        </w:rPr>
        <w:t>This section is designed to capture the expertise required for the role at the 100% fully effective level. (This does not necessarily reflect what the current position holder has.) This may be a combination of knowledge / experience, qualifications or equivalent level of learning through experience or key skills, attributes or job specific competencies.</w:t>
      </w:r>
    </w:p>
    <w:p w14:paraId="23B2BE8C" w14:textId="77777777" w:rsidR="00F44593" w:rsidRPr="00BA5426" w:rsidRDefault="00F44593" w:rsidP="00BA5426">
      <w:pPr>
        <w:rPr>
          <w:rFonts w:ascii="Calibri" w:eastAsia="Arial" w:hAnsi="Calibri" w:cs="Calibri"/>
        </w:rPr>
      </w:pPr>
    </w:p>
    <w:p w14:paraId="1B44C6C5" w14:textId="15C24192" w:rsidR="00F44593" w:rsidRDefault="00F44593" w:rsidP="00BA5426">
      <w:pPr>
        <w:jc w:val="both"/>
        <w:rPr>
          <w:rFonts w:ascii="Calibri" w:hAnsi="Calibri" w:cs="Calibri"/>
          <w:b/>
          <w:color w:val="181818"/>
          <w:w w:val="105"/>
        </w:rPr>
      </w:pPr>
      <w:r w:rsidRPr="00F44593">
        <w:rPr>
          <w:rFonts w:ascii="Calibri" w:hAnsi="Calibri" w:cs="Calibri"/>
          <w:b/>
          <w:color w:val="181818"/>
          <w:w w:val="105"/>
        </w:rPr>
        <w:t>Qualifications</w:t>
      </w:r>
    </w:p>
    <w:p w14:paraId="378C758B" w14:textId="12138A94" w:rsidR="002A0B46" w:rsidRDefault="002A0B46" w:rsidP="00BA5426">
      <w:pPr>
        <w:jc w:val="both"/>
        <w:rPr>
          <w:rFonts w:ascii="Calibri" w:hAnsi="Calibri" w:cs="Calibri"/>
          <w:b/>
          <w:color w:val="181818"/>
          <w:w w:val="105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5"/>
        <w:gridCol w:w="4601"/>
      </w:tblGrid>
      <w:tr w:rsidR="002A0B46" w14:paraId="0108823A" w14:textId="77777777" w:rsidTr="00C820D0">
        <w:tc>
          <w:tcPr>
            <w:tcW w:w="5175" w:type="dxa"/>
          </w:tcPr>
          <w:p w14:paraId="177F817F" w14:textId="5CDB149E" w:rsidR="002A0B46" w:rsidRDefault="002A0B46" w:rsidP="00BA5426">
            <w:pPr>
              <w:jc w:val="both"/>
              <w:rPr>
                <w:rFonts w:ascii="Calibri" w:eastAsia="Arial" w:hAnsi="Calibri" w:cs="Calibri"/>
              </w:rPr>
            </w:pPr>
            <w:r w:rsidRPr="00F44593">
              <w:rPr>
                <w:rFonts w:ascii="Calibri" w:hAnsi="Calibri" w:cs="Calibri"/>
                <w:color w:val="181818"/>
                <w:w w:val="110"/>
              </w:rPr>
              <w:t>Essential</w:t>
            </w:r>
            <w:r w:rsidRPr="00F44593">
              <w:rPr>
                <w:rFonts w:ascii="Calibri" w:hAnsi="Calibri" w:cs="Calibri"/>
                <w:color w:val="383838"/>
                <w:w w:val="110"/>
              </w:rPr>
              <w:t>:</w:t>
            </w:r>
          </w:p>
        </w:tc>
        <w:tc>
          <w:tcPr>
            <w:tcW w:w="4601" w:type="dxa"/>
          </w:tcPr>
          <w:p w14:paraId="1197A102" w14:textId="30AE72A8" w:rsidR="002A0B46" w:rsidRDefault="002A0B46" w:rsidP="00BA5426">
            <w:pPr>
              <w:jc w:val="both"/>
              <w:rPr>
                <w:rFonts w:ascii="Calibri" w:eastAsia="Arial" w:hAnsi="Calibri" w:cs="Calibri"/>
              </w:rPr>
            </w:pPr>
            <w:r w:rsidRPr="00F44593">
              <w:rPr>
                <w:rFonts w:ascii="Calibri" w:hAnsi="Calibri" w:cs="Calibri"/>
                <w:color w:val="181818"/>
                <w:w w:val="110"/>
              </w:rPr>
              <w:t>Desirable</w:t>
            </w:r>
            <w:r w:rsidRPr="00F44593">
              <w:rPr>
                <w:rFonts w:ascii="Calibri" w:hAnsi="Calibri" w:cs="Calibri"/>
                <w:color w:val="4D4D4D"/>
                <w:w w:val="110"/>
              </w:rPr>
              <w:t>:</w:t>
            </w:r>
          </w:p>
        </w:tc>
      </w:tr>
      <w:tr w:rsidR="002A0B46" w14:paraId="7BFD56A9" w14:textId="77777777" w:rsidTr="00C820D0">
        <w:tc>
          <w:tcPr>
            <w:tcW w:w="5175" w:type="dxa"/>
          </w:tcPr>
          <w:p w14:paraId="543E4FD6" w14:textId="752D3904" w:rsidR="002A0B46" w:rsidRPr="00881BED" w:rsidRDefault="00881BED" w:rsidP="00A10D54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cstheme="minorHAnsi"/>
                <w:color w:val="282828"/>
                <w:w w:val="110"/>
              </w:rPr>
            </w:pPr>
            <w:r w:rsidRPr="00881BED">
              <w:rPr>
                <w:rFonts w:cstheme="minorHAnsi"/>
              </w:rPr>
              <w:t xml:space="preserve">University degree </w:t>
            </w:r>
            <w:bookmarkStart w:id="6" w:name="_Hlk73958106"/>
            <w:r w:rsidRPr="00881BED">
              <w:rPr>
                <w:rFonts w:cstheme="minorHAnsi"/>
              </w:rPr>
              <w:t xml:space="preserve">or equivalent in a discipline relevant to </w:t>
            </w:r>
            <w:r w:rsidR="00604F65">
              <w:rPr>
                <w:rFonts w:cstheme="minorHAnsi"/>
              </w:rPr>
              <w:t>renewable energy and energy efficiency</w:t>
            </w:r>
            <w:r w:rsidRPr="00881BED">
              <w:rPr>
                <w:rFonts w:cstheme="minorHAnsi"/>
              </w:rPr>
              <w:t>, or related field</w:t>
            </w:r>
            <w:r w:rsidR="00035FCF">
              <w:rPr>
                <w:rFonts w:cstheme="minorHAnsi"/>
              </w:rPr>
              <w:t>.</w:t>
            </w:r>
          </w:p>
          <w:p w14:paraId="3E789CE6" w14:textId="2735CB27" w:rsidR="009F11B5" w:rsidRPr="00881BED" w:rsidRDefault="00881BED" w:rsidP="00304167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cstheme="minorHAnsi"/>
              </w:rPr>
            </w:pPr>
            <w:bookmarkStart w:id="7" w:name="_Hlk73958123"/>
            <w:bookmarkEnd w:id="6"/>
            <w:r w:rsidRPr="00881BED">
              <w:rPr>
                <w:rFonts w:cstheme="minorHAnsi"/>
              </w:rPr>
              <w:t>C</w:t>
            </w:r>
            <w:r w:rsidR="00304167">
              <w:rPr>
                <w:rFonts w:cstheme="minorHAnsi"/>
              </w:rPr>
              <w:t xml:space="preserve">ompleted short term training relating to energy </w:t>
            </w:r>
            <w:bookmarkEnd w:id="7"/>
          </w:p>
        </w:tc>
        <w:tc>
          <w:tcPr>
            <w:tcW w:w="4601" w:type="dxa"/>
          </w:tcPr>
          <w:p w14:paraId="3427F561" w14:textId="053A0F7B" w:rsidR="002A0B46" w:rsidRPr="00035FCF" w:rsidRDefault="00035FCF" w:rsidP="00304167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ascii="Calibri" w:eastAsia="Arial" w:hAnsi="Calibri" w:cs="Calibri"/>
              </w:rPr>
            </w:pPr>
            <w:r w:rsidRPr="00035FCF">
              <w:rPr>
                <w:rFonts w:cstheme="minorHAnsi"/>
              </w:rPr>
              <w:t>Qualification in another relevant field (e.g</w:t>
            </w:r>
            <w:r w:rsidR="00A10D54">
              <w:rPr>
                <w:rFonts w:cstheme="minorHAnsi"/>
              </w:rPr>
              <w:t>.</w:t>
            </w:r>
            <w:r w:rsidRPr="00035FCF">
              <w:rPr>
                <w:rFonts w:cstheme="minorHAnsi"/>
              </w:rPr>
              <w:t xml:space="preserve"> </w:t>
            </w:r>
            <w:r w:rsidR="00304167">
              <w:rPr>
                <w:rFonts w:cstheme="minorHAnsi"/>
              </w:rPr>
              <w:t>economics, engineering</w:t>
            </w:r>
            <w:r w:rsidRPr="00035FCF">
              <w:rPr>
                <w:rFonts w:cstheme="minorHAnsi"/>
              </w:rPr>
              <w:t>)</w:t>
            </w:r>
            <w:r>
              <w:rPr>
                <w:rFonts w:cstheme="minorHAnsi"/>
              </w:rPr>
              <w:t>.</w:t>
            </w:r>
          </w:p>
        </w:tc>
      </w:tr>
    </w:tbl>
    <w:p w14:paraId="270C6DB9" w14:textId="77777777" w:rsidR="002A0B46" w:rsidRPr="00F44593" w:rsidRDefault="002A0B46" w:rsidP="00BA5426">
      <w:pPr>
        <w:jc w:val="both"/>
        <w:rPr>
          <w:rFonts w:ascii="Calibri" w:eastAsia="Arial" w:hAnsi="Calibri" w:cs="Calibri"/>
        </w:rPr>
      </w:pPr>
    </w:p>
    <w:p w14:paraId="119390C7" w14:textId="77777777" w:rsidR="00F44593" w:rsidRPr="00F44593" w:rsidRDefault="00F44593" w:rsidP="00F44593">
      <w:pPr>
        <w:rPr>
          <w:rFonts w:ascii="Calibri" w:eastAsia="Arial" w:hAnsi="Calibri" w:cs="Calibri"/>
          <w:b/>
          <w:bCs/>
        </w:rPr>
      </w:pPr>
    </w:p>
    <w:p w14:paraId="6525EF9E" w14:textId="77777777" w:rsidR="00F44593" w:rsidRPr="00F44593" w:rsidRDefault="00F44593" w:rsidP="00F44593">
      <w:pPr>
        <w:ind w:right="841"/>
        <w:rPr>
          <w:rFonts w:ascii="Calibri" w:eastAsia="Arial" w:hAnsi="Calibri" w:cs="Calibri"/>
        </w:rPr>
      </w:pPr>
      <w:r w:rsidRPr="00F44593">
        <w:rPr>
          <w:rFonts w:ascii="Calibri" w:hAnsi="Calibri" w:cs="Calibri"/>
          <w:b/>
          <w:color w:val="282828"/>
          <w:w w:val="105"/>
        </w:rPr>
        <w:lastRenderedPageBreak/>
        <w:t>Knowledge/Experience</w:t>
      </w:r>
    </w:p>
    <w:p w14:paraId="7B666B9E" w14:textId="0949FF64" w:rsidR="00F44593" w:rsidRDefault="00F44593" w:rsidP="00F44593">
      <w:pPr>
        <w:rPr>
          <w:rFonts w:ascii="Calibri" w:eastAsia="Arial" w:hAnsi="Calibri" w:cs="Calibri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5"/>
        <w:gridCol w:w="4601"/>
      </w:tblGrid>
      <w:tr w:rsidR="009F11B5" w14:paraId="5C434F51" w14:textId="77777777" w:rsidTr="005726B0">
        <w:tc>
          <w:tcPr>
            <w:tcW w:w="5175" w:type="dxa"/>
          </w:tcPr>
          <w:p w14:paraId="46760647" w14:textId="4DD3C78A" w:rsidR="009F11B5" w:rsidRPr="009F11B5" w:rsidRDefault="009F11B5" w:rsidP="009F11B5">
            <w:pPr>
              <w:pStyle w:val="TableParagraph"/>
              <w:spacing w:before="37"/>
              <w:ind w:left="107"/>
              <w:rPr>
                <w:rFonts w:ascii="Calibri" w:hAnsi="Calibri" w:cs="Calibri"/>
                <w:color w:val="4D4D4D"/>
                <w:w w:val="110"/>
              </w:rPr>
            </w:pPr>
            <w:r w:rsidRPr="00F44593">
              <w:rPr>
                <w:rFonts w:ascii="Calibri" w:hAnsi="Calibri" w:cs="Calibri"/>
                <w:color w:val="181818"/>
                <w:w w:val="110"/>
              </w:rPr>
              <w:t>E</w:t>
            </w:r>
            <w:r w:rsidRPr="00F44593">
              <w:rPr>
                <w:rFonts w:ascii="Calibri" w:hAnsi="Calibri" w:cs="Calibri"/>
                <w:color w:val="383838"/>
                <w:w w:val="110"/>
              </w:rPr>
              <w:t>sse</w:t>
            </w:r>
            <w:r w:rsidRPr="00F44593">
              <w:rPr>
                <w:rFonts w:ascii="Calibri" w:hAnsi="Calibri" w:cs="Calibri"/>
                <w:color w:val="181818"/>
                <w:w w:val="110"/>
              </w:rPr>
              <w:t>ntial</w:t>
            </w:r>
            <w:r w:rsidRPr="00F44593">
              <w:rPr>
                <w:rFonts w:ascii="Calibri" w:hAnsi="Calibri" w:cs="Calibri"/>
                <w:color w:val="4D4D4D"/>
                <w:w w:val="110"/>
              </w:rPr>
              <w:t>:</w:t>
            </w:r>
          </w:p>
        </w:tc>
        <w:tc>
          <w:tcPr>
            <w:tcW w:w="4601" w:type="dxa"/>
          </w:tcPr>
          <w:p w14:paraId="38DB9DD9" w14:textId="74207EA5" w:rsidR="009F11B5" w:rsidRDefault="00304167" w:rsidP="00F44593">
            <w:pPr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hAnsi="Calibri" w:cs="Calibri"/>
                <w:color w:val="282828"/>
                <w:w w:val="105"/>
              </w:rPr>
              <w:t>Desirable</w:t>
            </w:r>
          </w:p>
        </w:tc>
      </w:tr>
      <w:tr w:rsidR="009F11B5" w14:paraId="1F5ED010" w14:textId="77777777" w:rsidTr="005726B0">
        <w:tc>
          <w:tcPr>
            <w:tcW w:w="5175" w:type="dxa"/>
          </w:tcPr>
          <w:p w14:paraId="513A884D" w14:textId="11B1315B" w:rsidR="0003480F" w:rsidRPr="00A10D54" w:rsidRDefault="0003480F" w:rsidP="00A10D54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cstheme="minorHAnsi"/>
              </w:rPr>
            </w:pPr>
            <w:bookmarkStart w:id="8" w:name="_Hlk73958150"/>
            <w:r w:rsidRPr="00A10D54">
              <w:rPr>
                <w:rFonts w:cstheme="minorHAnsi"/>
              </w:rPr>
              <w:t xml:space="preserve">At least three years’ direct relevant experience in Pacific Islands </w:t>
            </w:r>
            <w:r w:rsidR="00304167">
              <w:rPr>
                <w:rFonts w:cstheme="minorHAnsi"/>
              </w:rPr>
              <w:t xml:space="preserve">energy sector </w:t>
            </w:r>
          </w:p>
          <w:p w14:paraId="2CC3F069" w14:textId="6A0610C5" w:rsidR="00230048" w:rsidRPr="00A10D54" w:rsidRDefault="00304167" w:rsidP="00A10D54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Currently employed in the energy sector of the PICTs – public or private </w:t>
            </w:r>
          </w:p>
          <w:p w14:paraId="32661D61" w14:textId="6A708D72" w:rsidR="00053C6E" w:rsidRPr="00A10D54" w:rsidRDefault="00053C6E" w:rsidP="00A10D54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cstheme="minorHAnsi"/>
              </w:rPr>
            </w:pPr>
            <w:r w:rsidRPr="00A10D54">
              <w:rPr>
                <w:rFonts w:cstheme="minorHAnsi"/>
              </w:rPr>
              <w:t xml:space="preserve">Understanding of current Pacific Island regional </w:t>
            </w:r>
            <w:r w:rsidR="00304167">
              <w:rPr>
                <w:rFonts w:cstheme="minorHAnsi"/>
              </w:rPr>
              <w:t>energy scene</w:t>
            </w:r>
            <w:r w:rsidRPr="00A10D54">
              <w:rPr>
                <w:rFonts w:cstheme="minorHAnsi"/>
              </w:rPr>
              <w:t xml:space="preserve">, and experience of working with gender issues relating to </w:t>
            </w:r>
            <w:r w:rsidR="00304167">
              <w:rPr>
                <w:rFonts w:cstheme="minorHAnsi"/>
              </w:rPr>
              <w:t xml:space="preserve">energy </w:t>
            </w:r>
          </w:p>
          <w:p w14:paraId="11265341" w14:textId="16A52563" w:rsidR="000146AE" w:rsidRPr="00A10D54" w:rsidRDefault="000146AE" w:rsidP="00A10D54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cstheme="minorHAnsi"/>
              </w:rPr>
            </w:pPr>
            <w:r w:rsidRPr="00A10D54">
              <w:rPr>
                <w:rFonts w:cstheme="minorHAnsi"/>
              </w:rPr>
              <w:t>Excellent communication skills (oral and written) in English</w:t>
            </w:r>
          </w:p>
          <w:p w14:paraId="5897F1BF" w14:textId="470590B8" w:rsidR="000146AE" w:rsidRPr="00A10D54" w:rsidRDefault="000146AE" w:rsidP="00A10D54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cstheme="minorHAnsi"/>
              </w:rPr>
            </w:pPr>
            <w:r w:rsidRPr="00A10D54">
              <w:rPr>
                <w:rFonts w:cstheme="minorHAnsi"/>
              </w:rPr>
              <w:t xml:space="preserve">Excellent interpersonal skills, ability to work in a team as well as undertake unsupervised work, and </w:t>
            </w:r>
            <w:r w:rsidR="008F6425">
              <w:rPr>
                <w:rFonts w:cstheme="minorHAnsi"/>
              </w:rPr>
              <w:t>communicate</w:t>
            </w:r>
            <w:r w:rsidRPr="00A10D54">
              <w:rPr>
                <w:rFonts w:cstheme="minorHAnsi"/>
              </w:rPr>
              <w:t xml:space="preserve"> with people from different ethnic, cultural and educational backgrounds</w:t>
            </w:r>
          </w:p>
          <w:p w14:paraId="4B0E30AC" w14:textId="205C8F98" w:rsidR="00053C6E" w:rsidRPr="00A10D54" w:rsidRDefault="00053C6E" w:rsidP="00A10D54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cstheme="minorHAnsi"/>
              </w:rPr>
            </w:pPr>
            <w:r w:rsidRPr="00A10D54">
              <w:rPr>
                <w:rFonts w:cstheme="minorHAnsi"/>
              </w:rPr>
              <w:t>Strong PC based computer skills (Microsoft Word, Excel, PowerPoint and Outlook) with knowledge of software programmes for data entry and analysis</w:t>
            </w:r>
          </w:p>
          <w:p w14:paraId="19FD7172" w14:textId="34A3E13D" w:rsidR="000146AE" w:rsidRPr="00A10D54" w:rsidRDefault="000146AE" w:rsidP="00A10D54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cstheme="minorHAnsi"/>
              </w:rPr>
            </w:pPr>
            <w:r w:rsidRPr="00A10D54">
              <w:rPr>
                <w:rFonts w:cstheme="minorHAnsi"/>
              </w:rPr>
              <w:t>Willingness to travel and undertake overseas assignments in SPC member countries, sometimes under difficult physical conditions.</w:t>
            </w:r>
          </w:p>
          <w:bookmarkEnd w:id="8"/>
          <w:p w14:paraId="1D46CD31" w14:textId="77777777" w:rsidR="009F11B5" w:rsidRDefault="009F11B5" w:rsidP="000146AE">
            <w:pPr>
              <w:pStyle w:val="TableParagraph"/>
              <w:spacing w:line="227" w:lineRule="exact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4601" w:type="dxa"/>
          </w:tcPr>
          <w:p w14:paraId="0FD6AA0D" w14:textId="25A982C4" w:rsidR="009F11B5" w:rsidRPr="00A10D54" w:rsidRDefault="00230048" w:rsidP="00A10D54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cstheme="minorHAnsi"/>
              </w:rPr>
            </w:pPr>
            <w:r w:rsidRPr="00A10D54">
              <w:rPr>
                <w:rFonts w:cstheme="minorHAnsi"/>
              </w:rPr>
              <w:t xml:space="preserve">A prior experience or involvement with </w:t>
            </w:r>
            <w:r w:rsidR="00304167">
              <w:rPr>
                <w:rFonts w:cstheme="minorHAnsi"/>
              </w:rPr>
              <w:t>the business community and the private sector</w:t>
            </w:r>
          </w:p>
          <w:p w14:paraId="3BB360F6" w14:textId="1CFA1FCD" w:rsidR="00230048" w:rsidRPr="00A10D54" w:rsidRDefault="000146AE" w:rsidP="00A10D54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cstheme="minorHAnsi"/>
              </w:rPr>
            </w:pPr>
            <w:r w:rsidRPr="00A10D54">
              <w:rPr>
                <w:rFonts w:cstheme="minorHAnsi"/>
              </w:rPr>
              <w:t xml:space="preserve">Experience in developing and implementing </w:t>
            </w:r>
            <w:r w:rsidR="00304167">
              <w:rPr>
                <w:rFonts w:cstheme="minorHAnsi"/>
              </w:rPr>
              <w:t xml:space="preserve">energy sector </w:t>
            </w:r>
            <w:r w:rsidRPr="00A10D54">
              <w:rPr>
                <w:rFonts w:cstheme="minorHAnsi"/>
              </w:rPr>
              <w:t>plans</w:t>
            </w:r>
          </w:p>
          <w:p w14:paraId="403A8075" w14:textId="649A1DED" w:rsidR="000157F0" w:rsidRPr="00230048" w:rsidRDefault="000157F0" w:rsidP="00A10D54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ascii="Calibri" w:eastAsia="Arial" w:hAnsi="Calibri" w:cs="Calibri"/>
                <w:b/>
                <w:bCs/>
              </w:rPr>
            </w:pPr>
            <w:r w:rsidRPr="00A10D54">
              <w:rPr>
                <w:rFonts w:cstheme="minorHAnsi"/>
              </w:rPr>
              <w:t>W</w:t>
            </w:r>
            <w:r w:rsidR="00394490" w:rsidRPr="00A10D54">
              <w:rPr>
                <w:rFonts w:cstheme="minorHAnsi"/>
              </w:rPr>
              <w:t>orking knowledge of French</w:t>
            </w:r>
          </w:p>
        </w:tc>
      </w:tr>
    </w:tbl>
    <w:p w14:paraId="6667974A" w14:textId="4565D83C" w:rsidR="009F11B5" w:rsidRDefault="009F11B5" w:rsidP="00F44593">
      <w:pPr>
        <w:rPr>
          <w:rFonts w:ascii="Calibri" w:eastAsia="Arial" w:hAnsi="Calibri" w:cs="Calibri"/>
          <w:b/>
          <w:bCs/>
        </w:rPr>
      </w:pPr>
    </w:p>
    <w:p w14:paraId="2D42C433" w14:textId="77777777" w:rsidR="000C6475" w:rsidRPr="00F44593" w:rsidRDefault="000C6475" w:rsidP="00F44593">
      <w:pPr>
        <w:rPr>
          <w:rFonts w:ascii="Calibri" w:eastAsia="Arial" w:hAnsi="Calibri" w:cs="Calibri"/>
          <w:b/>
          <w:bCs/>
        </w:rPr>
      </w:pPr>
    </w:p>
    <w:p w14:paraId="6369DA95" w14:textId="4DEF9019" w:rsidR="00F44593" w:rsidRPr="00F44593" w:rsidRDefault="00F44593" w:rsidP="00BA5426">
      <w:pPr>
        <w:ind w:right="841"/>
        <w:rPr>
          <w:rFonts w:ascii="Calibri" w:eastAsia="Arial" w:hAnsi="Calibri" w:cs="Calibri"/>
        </w:rPr>
      </w:pPr>
      <w:r w:rsidRPr="00F44593">
        <w:rPr>
          <w:rFonts w:ascii="Calibri" w:hAnsi="Calibri" w:cs="Calibri"/>
          <w:b/>
          <w:color w:val="181818"/>
        </w:rPr>
        <w:t xml:space="preserve">Key Skills/Attributes/Job </w:t>
      </w:r>
      <w:r w:rsidRPr="00F44593">
        <w:rPr>
          <w:rFonts w:ascii="Calibri" w:hAnsi="Calibri" w:cs="Calibri"/>
          <w:b/>
          <w:color w:val="282828"/>
        </w:rPr>
        <w:t>Specific Competencies</w:t>
      </w:r>
    </w:p>
    <w:p w14:paraId="6EF37FCF" w14:textId="77777777" w:rsidR="00F44593" w:rsidRPr="00F44593" w:rsidRDefault="00F44593" w:rsidP="00BA5426">
      <w:pPr>
        <w:rPr>
          <w:rFonts w:ascii="Calibri" w:eastAsia="Arial" w:hAnsi="Calibri" w:cs="Calibri"/>
          <w:b/>
          <w:bCs/>
        </w:rPr>
      </w:pPr>
    </w:p>
    <w:p w14:paraId="25B2CA34" w14:textId="736F4C42" w:rsidR="00F44593" w:rsidRPr="00F44593" w:rsidRDefault="00F44593" w:rsidP="006F4DB9">
      <w:pPr>
        <w:ind w:right="841"/>
        <w:rPr>
          <w:rFonts w:ascii="Calibri" w:eastAsia="Arial" w:hAnsi="Calibri" w:cs="Calibri"/>
        </w:rPr>
      </w:pPr>
      <w:r w:rsidRPr="00F44593">
        <w:rPr>
          <w:rFonts w:ascii="Calibri" w:hAnsi="Calibri" w:cs="Calibri"/>
          <w:color w:val="181818"/>
          <w:w w:val="105"/>
        </w:rPr>
        <w:t xml:space="preserve">The </w:t>
      </w:r>
      <w:r w:rsidRPr="00F44593">
        <w:rPr>
          <w:rFonts w:ascii="Calibri" w:hAnsi="Calibri" w:cs="Calibri"/>
          <w:color w:val="383838"/>
          <w:w w:val="105"/>
        </w:rPr>
        <w:t>fo</w:t>
      </w:r>
      <w:r w:rsidRPr="00F44593">
        <w:rPr>
          <w:rFonts w:ascii="Calibri" w:hAnsi="Calibri" w:cs="Calibri"/>
          <w:color w:val="181818"/>
          <w:w w:val="105"/>
        </w:rPr>
        <w:t>ll</w:t>
      </w:r>
      <w:r w:rsidRPr="00F44593">
        <w:rPr>
          <w:rFonts w:ascii="Calibri" w:hAnsi="Calibri" w:cs="Calibri"/>
          <w:color w:val="383838"/>
          <w:w w:val="105"/>
        </w:rPr>
        <w:t>ow</w:t>
      </w:r>
      <w:r w:rsidRPr="00F44593">
        <w:rPr>
          <w:rFonts w:ascii="Calibri" w:hAnsi="Calibri" w:cs="Calibri"/>
          <w:color w:val="181818"/>
          <w:w w:val="105"/>
        </w:rPr>
        <w:t xml:space="preserve">ing </w:t>
      </w:r>
      <w:r w:rsidRPr="00F44593">
        <w:rPr>
          <w:rFonts w:ascii="Calibri" w:hAnsi="Calibri" w:cs="Calibri"/>
          <w:color w:val="181818"/>
          <w:spacing w:val="-3"/>
          <w:w w:val="105"/>
        </w:rPr>
        <w:t>l</w:t>
      </w:r>
      <w:r w:rsidRPr="00F44593">
        <w:rPr>
          <w:rFonts w:ascii="Calibri" w:hAnsi="Calibri" w:cs="Calibri"/>
          <w:color w:val="383838"/>
          <w:spacing w:val="-3"/>
          <w:w w:val="105"/>
        </w:rPr>
        <w:t xml:space="preserve">evels </w:t>
      </w:r>
      <w:r w:rsidRPr="00F44593">
        <w:rPr>
          <w:rFonts w:ascii="Calibri" w:hAnsi="Calibri" w:cs="Calibri"/>
          <w:color w:val="383838"/>
          <w:w w:val="105"/>
        </w:rPr>
        <w:t>wou</w:t>
      </w:r>
      <w:r w:rsidRPr="00F44593">
        <w:rPr>
          <w:rFonts w:ascii="Calibri" w:hAnsi="Calibri" w:cs="Calibri"/>
          <w:w w:val="105"/>
        </w:rPr>
        <w:t>l</w:t>
      </w:r>
      <w:r w:rsidRPr="00F44593">
        <w:rPr>
          <w:rFonts w:ascii="Calibri" w:hAnsi="Calibri" w:cs="Calibri"/>
          <w:color w:val="282828"/>
          <w:w w:val="105"/>
        </w:rPr>
        <w:t xml:space="preserve">d typically </w:t>
      </w:r>
      <w:r w:rsidRPr="00F44593">
        <w:rPr>
          <w:rFonts w:ascii="Calibri" w:hAnsi="Calibri" w:cs="Calibri"/>
          <w:color w:val="383838"/>
          <w:w w:val="105"/>
        </w:rPr>
        <w:t xml:space="preserve">be expected </w:t>
      </w:r>
      <w:r w:rsidRPr="00F44593">
        <w:rPr>
          <w:rFonts w:ascii="Calibri" w:hAnsi="Calibri" w:cs="Calibri"/>
          <w:color w:val="181818"/>
          <w:spacing w:val="2"/>
          <w:w w:val="105"/>
        </w:rPr>
        <w:t>fo</w:t>
      </w:r>
      <w:r w:rsidRPr="00F44593">
        <w:rPr>
          <w:rFonts w:ascii="Calibri" w:hAnsi="Calibri" w:cs="Calibri"/>
          <w:color w:val="383838"/>
          <w:spacing w:val="2"/>
          <w:w w:val="105"/>
        </w:rPr>
        <w:t xml:space="preserve">r </w:t>
      </w:r>
      <w:r w:rsidRPr="00F44593">
        <w:rPr>
          <w:rFonts w:ascii="Calibri" w:hAnsi="Calibri" w:cs="Calibri"/>
          <w:color w:val="282828"/>
          <w:w w:val="105"/>
        </w:rPr>
        <w:t xml:space="preserve">the </w:t>
      </w:r>
      <w:r w:rsidRPr="00F44593">
        <w:rPr>
          <w:rFonts w:ascii="Calibri" w:hAnsi="Calibri" w:cs="Calibri"/>
          <w:color w:val="181818"/>
          <w:spacing w:val="-3"/>
          <w:w w:val="105"/>
        </w:rPr>
        <w:t>10</w:t>
      </w:r>
      <w:r w:rsidRPr="00F44593">
        <w:rPr>
          <w:rFonts w:ascii="Calibri" w:hAnsi="Calibri" w:cs="Calibri"/>
          <w:color w:val="383838"/>
          <w:spacing w:val="-3"/>
          <w:w w:val="105"/>
        </w:rPr>
        <w:t xml:space="preserve">0% </w:t>
      </w:r>
      <w:r w:rsidRPr="00F44593">
        <w:rPr>
          <w:rFonts w:ascii="Calibri" w:hAnsi="Calibri" w:cs="Calibri"/>
          <w:color w:val="282828"/>
          <w:w w:val="105"/>
        </w:rPr>
        <w:t>ful</w:t>
      </w:r>
      <w:r w:rsidRPr="00F44593">
        <w:rPr>
          <w:rFonts w:ascii="Calibri" w:hAnsi="Calibri" w:cs="Calibri"/>
          <w:w w:val="105"/>
        </w:rPr>
        <w:t>l</w:t>
      </w:r>
      <w:r w:rsidRPr="00F44593">
        <w:rPr>
          <w:rFonts w:ascii="Calibri" w:hAnsi="Calibri" w:cs="Calibri"/>
          <w:color w:val="383838"/>
          <w:w w:val="105"/>
        </w:rPr>
        <w:t xml:space="preserve">y </w:t>
      </w:r>
      <w:r w:rsidRPr="00F44593">
        <w:rPr>
          <w:rFonts w:ascii="Calibri" w:hAnsi="Calibri" w:cs="Calibri"/>
          <w:color w:val="282828"/>
          <w:w w:val="105"/>
        </w:rPr>
        <w:t>effective</w:t>
      </w:r>
      <w:r w:rsidRPr="00F44593">
        <w:rPr>
          <w:rFonts w:ascii="Calibri" w:hAnsi="Calibri" w:cs="Calibri"/>
          <w:color w:val="282828"/>
          <w:spacing w:val="55"/>
          <w:w w:val="105"/>
        </w:rPr>
        <w:t xml:space="preserve"> </w:t>
      </w:r>
      <w:r w:rsidRPr="00F44593">
        <w:rPr>
          <w:rFonts w:ascii="Calibri" w:hAnsi="Calibri" w:cs="Calibri"/>
          <w:color w:val="4D4D4D"/>
          <w:w w:val="105"/>
        </w:rPr>
        <w:t>lev</w:t>
      </w:r>
      <w:r w:rsidRPr="00F44593">
        <w:rPr>
          <w:rFonts w:ascii="Calibri" w:hAnsi="Calibri" w:cs="Calibri"/>
          <w:color w:val="282828"/>
          <w:w w:val="105"/>
        </w:rPr>
        <w:t>el</w:t>
      </w:r>
      <w:r w:rsidRPr="00F44593">
        <w:rPr>
          <w:rFonts w:ascii="Calibri" w:hAnsi="Calibri" w:cs="Calibri"/>
          <w:color w:val="4D4D4D"/>
          <w:w w:val="105"/>
        </w:rPr>
        <w:t>:</w:t>
      </w: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7546"/>
      </w:tblGrid>
      <w:tr w:rsidR="00F44593" w:rsidRPr="00F44593" w14:paraId="36C7510A" w14:textId="77777777" w:rsidTr="000A37E9">
        <w:trPr>
          <w:trHeight w:val="475"/>
        </w:trPr>
        <w:tc>
          <w:tcPr>
            <w:tcW w:w="2267" w:type="dxa"/>
            <w:tcBorders>
              <w:top w:val="single" w:sz="3" w:space="0" w:color="3B3B3B"/>
              <w:left w:val="single" w:sz="3" w:space="0" w:color="484848"/>
              <w:bottom w:val="single" w:sz="6" w:space="0" w:color="6B6B6B"/>
              <w:right w:val="single" w:sz="3" w:space="0" w:color="181818"/>
            </w:tcBorders>
          </w:tcPr>
          <w:p w14:paraId="5703E17D" w14:textId="77777777" w:rsidR="00F44593" w:rsidRPr="00F44593" w:rsidRDefault="00F44593" w:rsidP="00AB6CC1">
            <w:pPr>
              <w:pStyle w:val="TableParagraph"/>
              <w:spacing w:line="217" w:lineRule="exact"/>
              <w:ind w:left="115"/>
              <w:rPr>
                <w:rFonts w:ascii="Calibri" w:eastAsia="Arial" w:hAnsi="Calibri" w:cs="Calibri"/>
              </w:rPr>
            </w:pPr>
            <w:r w:rsidRPr="00F44593">
              <w:rPr>
                <w:rFonts w:ascii="Calibri" w:hAnsi="Calibri" w:cs="Calibri"/>
                <w:color w:val="181818"/>
                <w:spacing w:val="-3"/>
                <w:w w:val="105"/>
              </w:rPr>
              <w:t>E</w:t>
            </w:r>
            <w:r w:rsidRPr="00F44593">
              <w:rPr>
                <w:rFonts w:ascii="Calibri" w:hAnsi="Calibri" w:cs="Calibri"/>
                <w:color w:val="383838"/>
                <w:spacing w:val="-3"/>
                <w:w w:val="105"/>
              </w:rPr>
              <w:t>xpert</w:t>
            </w:r>
            <w:r w:rsidRPr="00F44593">
              <w:rPr>
                <w:rFonts w:ascii="Calibri" w:hAnsi="Calibri" w:cs="Calibri"/>
                <w:color w:val="383838"/>
                <w:spacing w:val="9"/>
                <w:w w:val="105"/>
              </w:rPr>
              <w:t xml:space="preserve"> </w:t>
            </w:r>
            <w:r w:rsidRPr="00F44593">
              <w:rPr>
                <w:rFonts w:ascii="Calibri" w:hAnsi="Calibri" w:cs="Calibri"/>
                <w:color w:val="282828"/>
                <w:spacing w:val="-6"/>
                <w:w w:val="105"/>
              </w:rPr>
              <w:t>l</w:t>
            </w:r>
            <w:r w:rsidRPr="00F44593">
              <w:rPr>
                <w:rFonts w:ascii="Calibri" w:hAnsi="Calibri" w:cs="Calibri"/>
                <w:color w:val="4D4D4D"/>
                <w:spacing w:val="-6"/>
                <w:w w:val="105"/>
              </w:rPr>
              <w:t>e</w:t>
            </w:r>
            <w:r w:rsidRPr="00F44593">
              <w:rPr>
                <w:rFonts w:ascii="Calibri" w:hAnsi="Calibri" w:cs="Calibri"/>
                <w:color w:val="282828"/>
                <w:spacing w:val="-6"/>
                <w:w w:val="105"/>
              </w:rPr>
              <w:t>vel</w:t>
            </w:r>
          </w:p>
        </w:tc>
        <w:tc>
          <w:tcPr>
            <w:tcW w:w="7546" w:type="dxa"/>
            <w:tcBorders>
              <w:top w:val="single" w:sz="3" w:space="0" w:color="484848"/>
              <w:left w:val="single" w:sz="3" w:space="0" w:color="181818"/>
              <w:bottom w:val="single" w:sz="6" w:space="0" w:color="6B6B6B"/>
              <w:right w:val="single" w:sz="6" w:space="0" w:color="3F3F3F"/>
            </w:tcBorders>
          </w:tcPr>
          <w:p w14:paraId="4AEE65E1" w14:textId="37D719D4" w:rsidR="00BA5426" w:rsidRPr="00E14CCA" w:rsidRDefault="004D1413" w:rsidP="004D1413">
            <w:pPr>
              <w:pStyle w:val="TableParagraph"/>
              <w:numPr>
                <w:ilvl w:val="0"/>
                <w:numId w:val="30"/>
              </w:numPr>
              <w:tabs>
                <w:tab w:val="left" w:pos="897"/>
              </w:tabs>
              <w:spacing w:before="60"/>
              <w:ind w:left="571" w:right="159"/>
              <w:rPr>
                <w:rFonts w:eastAsia="Arial" w:cstheme="minorHAnsi"/>
              </w:rPr>
            </w:pPr>
            <w:r>
              <w:rPr>
                <w:rFonts w:cstheme="minorHAnsi"/>
                <w:spacing w:val="-2"/>
              </w:rPr>
              <w:t xml:space="preserve">Effective </w:t>
            </w:r>
            <w:r w:rsidR="006247C6">
              <w:rPr>
                <w:rFonts w:cstheme="minorHAnsi"/>
                <w:spacing w:val="-2"/>
              </w:rPr>
              <w:t>Project Development and Management</w:t>
            </w:r>
            <w:r w:rsidR="00DD5627">
              <w:rPr>
                <w:rFonts w:cstheme="minorHAnsi"/>
                <w:spacing w:val="-2"/>
              </w:rPr>
              <w:t xml:space="preserve">  </w:t>
            </w:r>
          </w:p>
        </w:tc>
      </w:tr>
      <w:tr w:rsidR="00F44593" w:rsidRPr="00F44593" w14:paraId="3CE9A683" w14:textId="77777777" w:rsidTr="000A37E9">
        <w:trPr>
          <w:trHeight w:hRule="exact" w:val="447"/>
        </w:trPr>
        <w:tc>
          <w:tcPr>
            <w:tcW w:w="2267" w:type="dxa"/>
            <w:tcBorders>
              <w:top w:val="single" w:sz="6" w:space="0" w:color="6B6B6B"/>
              <w:left w:val="single" w:sz="3" w:space="0" w:color="282828"/>
              <w:bottom w:val="single" w:sz="4" w:space="0" w:color="auto"/>
              <w:right w:val="single" w:sz="3" w:space="0" w:color="1C1C1C"/>
            </w:tcBorders>
          </w:tcPr>
          <w:p w14:paraId="177CC07B" w14:textId="77777777" w:rsidR="00F44593" w:rsidRPr="00F44593" w:rsidRDefault="00F44593" w:rsidP="00AB6CC1">
            <w:pPr>
              <w:pStyle w:val="TableParagraph"/>
              <w:spacing w:line="213" w:lineRule="exact"/>
              <w:ind w:left="100"/>
              <w:rPr>
                <w:rFonts w:ascii="Calibri" w:eastAsia="Arial" w:hAnsi="Calibri" w:cs="Calibri"/>
              </w:rPr>
            </w:pPr>
            <w:r w:rsidRPr="00F44593">
              <w:rPr>
                <w:rFonts w:ascii="Calibri" w:hAnsi="Calibri" w:cs="Calibri"/>
                <w:color w:val="383838"/>
                <w:spacing w:val="1"/>
                <w:w w:val="105"/>
              </w:rPr>
              <w:t>Advanc</w:t>
            </w:r>
            <w:r w:rsidRPr="00F44593">
              <w:rPr>
                <w:rFonts w:ascii="Calibri" w:hAnsi="Calibri" w:cs="Calibri"/>
                <w:color w:val="5B5B5B"/>
                <w:spacing w:val="1"/>
                <w:w w:val="105"/>
              </w:rPr>
              <w:t>e</w:t>
            </w:r>
            <w:r w:rsidRPr="00F44593">
              <w:rPr>
                <w:rFonts w:ascii="Calibri" w:hAnsi="Calibri" w:cs="Calibri"/>
                <w:color w:val="383838"/>
                <w:spacing w:val="1"/>
                <w:w w:val="105"/>
              </w:rPr>
              <w:t>d</w:t>
            </w:r>
            <w:r w:rsidRPr="00F44593">
              <w:rPr>
                <w:rFonts w:ascii="Calibri" w:hAnsi="Calibri" w:cs="Calibri"/>
                <w:color w:val="383838"/>
                <w:spacing w:val="3"/>
                <w:w w:val="105"/>
              </w:rPr>
              <w:t xml:space="preserve"> </w:t>
            </w:r>
            <w:r w:rsidRPr="00F44593">
              <w:rPr>
                <w:rFonts w:ascii="Calibri" w:hAnsi="Calibri" w:cs="Calibri"/>
                <w:spacing w:val="-2"/>
                <w:w w:val="105"/>
              </w:rPr>
              <w:t>l</w:t>
            </w:r>
            <w:r w:rsidRPr="00F44593">
              <w:rPr>
                <w:rFonts w:ascii="Calibri" w:hAnsi="Calibri" w:cs="Calibri"/>
                <w:color w:val="4D4D4D"/>
                <w:spacing w:val="-2"/>
                <w:w w:val="105"/>
              </w:rPr>
              <w:t>eve</w:t>
            </w:r>
            <w:r w:rsidRPr="00F44593">
              <w:rPr>
                <w:rFonts w:ascii="Calibri" w:hAnsi="Calibri" w:cs="Calibri"/>
                <w:color w:val="282828"/>
                <w:spacing w:val="-2"/>
                <w:w w:val="105"/>
              </w:rPr>
              <w:t>l</w:t>
            </w:r>
          </w:p>
        </w:tc>
        <w:tc>
          <w:tcPr>
            <w:tcW w:w="7546" w:type="dxa"/>
            <w:tcBorders>
              <w:top w:val="single" w:sz="6" w:space="0" w:color="6B6B6B"/>
              <w:left w:val="single" w:sz="3" w:space="0" w:color="1C1C1C"/>
              <w:bottom w:val="single" w:sz="3" w:space="0" w:color="484848"/>
              <w:right w:val="single" w:sz="6" w:space="0" w:color="545454"/>
            </w:tcBorders>
          </w:tcPr>
          <w:p w14:paraId="5269B8F6" w14:textId="27E84977" w:rsidR="000C6475" w:rsidRPr="00E14CCA" w:rsidRDefault="006247C6" w:rsidP="004D1413">
            <w:pPr>
              <w:pStyle w:val="TableParagraph"/>
              <w:numPr>
                <w:ilvl w:val="0"/>
                <w:numId w:val="30"/>
              </w:numPr>
              <w:ind w:left="571" w:right="1286"/>
              <w:jc w:val="both"/>
              <w:rPr>
                <w:rFonts w:eastAsia="Arial" w:cstheme="minorHAnsi"/>
              </w:rPr>
            </w:pPr>
            <w:r>
              <w:rPr>
                <w:rFonts w:cstheme="minorHAnsi"/>
                <w:spacing w:val="-2"/>
              </w:rPr>
              <w:t xml:space="preserve">Awareness Raising and </w:t>
            </w:r>
            <w:r w:rsidR="004D1413">
              <w:rPr>
                <w:rFonts w:cstheme="minorHAnsi"/>
                <w:spacing w:val="-2"/>
              </w:rPr>
              <w:t xml:space="preserve">Resource Mobilization </w:t>
            </w:r>
            <w:r>
              <w:rPr>
                <w:rFonts w:cstheme="minorHAnsi"/>
                <w:spacing w:val="-2"/>
              </w:rPr>
              <w:t xml:space="preserve"> </w:t>
            </w:r>
          </w:p>
        </w:tc>
      </w:tr>
      <w:tr w:rsidR="00F44593" w:rsidRPr="00F44593" w14:paraId="77F0239F" w14:textId="77777777" w:rsidTr="00901B72">
        <w:trPr>
          <w:trHeight w:hRule="exact" w:val="1129"/>
        </w:trPr>
        <w:tc>
          <w:tcPr>
            <w:tcW w:w="2267" w:type="dxa"/>
            <w:tcBorders>
              <w:top w:val="single" w:sz="4" w:space="0" w:color="auto"/>
              <w:left w:val="single" w:sz="6" w:space="0" w:color="4B4B4B"/>
              <w:bottom w:val="single" w:sz="4" w:space="0" w:color="343434"/>
              <w:right w:val="single" w:sz="6" w:space="0" w:color="343434"/>
            </w:tcBorders>
          </w:tcPr>
          <w:p w14:paraId="6AA5B92B" w14:textId="70E90145" w:rsidR="00F44593" w:rsidRPr="00F44593" w:rsidRDefault="00F44593" w:rsidP="00AB6CC1">
            <w:pPr>
              <w:ind w:left="106"/>
              <w:rPr>
                <w:rFonts w:ascii="Calibri" w:hAnsi="Calibri" w:cs="Calibri"/>
              </w:rPr>
            </w:pPr>
            <w:r w:rsidRPr="00F44593">
              <w:rPr>
                <w:rFonts w:ascii="Calibri" w:hAnsi="Calibri" w:cs="Calibri"/>
                <w:color w:val="282828"/>
                <w:spacing w:val="-1"/>
              </w:rPr>
              <w:t>Work</w:t>
            </w:r>
            <w:r w:rsidRPr="00F44593">
              <w:rPr>
                <w:rFonts w:ascii="Calibri" w:hAnsi="Calibri" w:cs="Calibri"/>
                <w:spacing w:val="-1"/>
              </w:rPr>
              <w:t>ing</w:t>
            </w:r>
            <w:r w:rsidRPr="00F44593">
              <w:rPr>
                <w:rFonts w:ascii="Calibri" w:hAnsi="Calibri" w:cs="Calibri"/>
                <w:spacing w:val="-27"/>
              </w:rPr>
              <w:t xml:space="preserve"> </w:t>
            </w:r>
            <w:r w:rsidRPr="00F44593">
              <w:rPr>
                <w:rFonts w:ascii="Calibri" w:hAnsi="Calibri" w:cs="Calibri"/>
                <w:color w:val="282828"/>
              </w:rPr>
              <w:t>knowledge</w:t>
            </w:r>
          </w:p>
        </w:tc>
        <w:tc>
          <w:tcPr>
            <w:tcW w:w="7546" w:type="dxa"/>
            <w:tcBorders>
              <w:top w:val="single" w:sz="3" w:space="0" w:color="4F4F4F"/>
              <w:left w:val="single" w:sz="6" w:space="0" w:color="343434"/>
              <w:bottom w:val="single" w:sz="6" w:space="0" w:color="606060"/>
              <w:right w:val="single" w:sz="6" w:space="0" w:color="343434"/>
            </w:tcBorders>
          </w:tcPr>
          <w:p w14:paraId="0DAA0CB3" w14:textId="2A070CA7" w:rsidR="000C6475" w:rsidRPr="00E14CCA" w:rsidRDefault="000C6475" w:rsidP="00A10D54">
            <w:pPr>
              <w:pStyle w:val="Paragraphedeliste"/>
              <w:numPr>
                <w:ilvl w:val="0"/>
                <w:numId w:val="3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240" w:lineRule="exact"/>
              <w:ind w:left="571" w:right="79" w:hanging="357"/>
              <w:jc w:val="both"/>
              <w:rPr>
                <w:rFonts w:cstheme="minorHAnsi"/>
                <w:spacing w:val="-2"/>
              </w:rPr>
            </w:pPr>
            <w:r w:rsidRPr="00E14CCA">
              <w:rPr>
                <w:rFonts w:cstheme="minorHAnsi"/>
                <w:spacing w:val="-2"/>
              </w:rPr>
              <w:t>Crosscutting issues such as climate change</w:t>
            </w:r>
            <w:r w:rsidR="00B86B9E">
              <w:rPr>
                <w:rFonts w:cstheme="minorHAnsi"/>
                <w:spacing w:val="-2"/>
              </w:rPr>
              <w:t xml:space="preserve"> and vulnerability</w:t>
            </w:r>
          </w:p>
          <w:p w14:paraId="672040F9" w14:textId="77777777" w:rsidR="00901B72" w:rsidRPr="00E14CCA" w:rsidRDefault="000C6475" w:rsidP="00A10D54">
            <w:pPr>
              <w:pStyle w:val="TableParagraph"/>
              <w:numPr>
                <w:ilvl w:val="0"/>
                <w:numId w:val="30"/>
              </w:numPr>
              <w:spacing w:line="240" w:lineRule="exact"/>
              <w:ind w:left="571" w:right="1286" w:hanging="357"/>
              <w:jc w:val="both"/>
              <w:rPr>
                <w:rFonts w:eastAsia="Arial" w:cstheme="minorHAnsi"/>
              </w:rPr>
            </w:pPr>
            <w:r w:rsidRPr="00E14CCA">
              <w:rPr>
                <w:rFonts w:cstheme="minorHAnsi"/>
                <w:spacing w:val="-2"/>
              </w:rPr>
              <w:t>Data analysis and interpretation of results</w:t>
            </w:r>
            <w:r w:rsidR="00901B72" w:rsidRPr="00E14CCA">
              <w:rPr>
                <w:rFonts w:eastAsia="Arial" w:cstheme="minorHAnsi"/>
              </w:rPr>
              <w:t xml:space="preserve"> </w:t>
            </w:r>
          </w:p>
          <w:p w14:paraId="099E2D3C" w14:textId="541FC8E0" w:rsidR="00F44593" w:rsidRDefault="00B86B9E" w:rsidP="00A10D54">
            <w:pPr>
              <w:pStyle w:val="TableParagraph"/>
              <w:numPr>
                <w:ilvl w:val="0"/>
                <w:numId w:val="30"/>
              </w:numPr>
              <w:spacing w:line="240" w:lineRule="exact"/>
              <w:ind w:left="571" w:right="1286" w:hanging="357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Energy Audit and Appliance Labelling and Standards  </w:t>
            </w:r>
          </w:p>
          <w:p w14:paraId="7ABB210F" w14:textId="6E77DBD6" w:rsidR="00B86B9E" w:rsidRPr="00E14CCA" w:rsidRDefault="006F4DB9" w:rsidP="00A10D54">
            <w:pPr>
              <w:pStyle w:val="TableParagraph"/>
              <w:numPr>
                <w:ilvl w:val="0"/>
                <w:numId w:val="30"/>
              </w:numPr>
              <w:spacing w:line="240" w:lineRule="exact"/>
              <w:ind w:left="571" w:right="1286" w:hanging="357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Renewable energy</w:t>
            </w:r>
            <w:r w:rsidR="00B86B9E">
              <w:rPr>
                <w:rFonts w:eastAsia="Arial" w:cstheme="minorHAnsi"/>
              </w:rPr>
              <w:t xml:space="preserve"> design and maintenance</w:t>
            </w:r>
          </w:p>
        </w:tc>
      </w:tr>
      <w:tr w:rsidR="00707436" w:rsidRPr="00F44593" w14:paraId="0FF6C0E4" w14:textId="77777777" w:rsidTr="00554F0B">
        <w:trPr>
          <w:trHeight w:val="674"/>
        </w:trPr>
        <w:tc>
          <w:tcPr>
            <w:tcW w:w="2267" w:type="dxa"/>
            <w:tcBorders>
              <w:top w:val="single" w:sz="4" w:space="0" w:color="343434"/>
              <w:left w:val="single" w:sz="6" w:space="0" w:color="484848"/>
              <w:bottom w:val="single" w:sz="4" w:space="0" w:color="343434"/>
              <w:right w:val="single" w:sz="3" w:space="0" w:color="0C0C0C"/>
            </w:tcBorders>
          </w:tcPr>
          <w:p w14:paraId="52938F9C" w14:textId="77777777" w:rsidR="00707436" w:rsidRPr="00F44593" w:rsidRDefault="00707436" w:rsidP="00AB6CC1">
            <w:pPr>
              <w:pStyle w:val="TableParagraph"/>
              <w:spacing w:line="226" w:lineRule="exact"/>
              <w:ind w:left="104"/>
              <w:rPr>
                <w:rFonts w:ascii="Calibri" w:eastAsia="Arial" w:hAnsi="Calibri" w:cs="Calibri"/>
              </w:rPr>
            </w:pPr>
            <w:r w:rsidRPr="00F44593">
              <w:rPr>
                <w:rFonts w:ascii="Calibri" w:hAnsi="Calibri" w:cs="Calibri"/>
                <w:color w:val="161616"/>
              </w:rPr>
              <w:t>Awareness</w:t>
            </w:r>
          </w:p>
        </w:tc>
        <w:tc>
          <w:tcPr>
            <w:tcW w:w="7546" w:type="dxa"/>
            <w:tcBorders>
              <w:top w:val="single" w:sz="3" w:space="0" w:color="444444"/>
              <w:left w:val="single" w:sz="3" w:space="0" w:color="0C0C0C"/>
              <w:bottom w:val="single" w:sz="3" w:space="0" w:color="444444"/>
              <w:right w:val="single" w:sz="6" w:space="0" w:color="343434"/>
            </w:tcBorders>
          </w:tcPr>
          <w:p w14:paraId="6E60F650" w14:textId="1006F583" w:rsidR="000C6475" w:rsidRPr="00E14CCA" w:rsidRDefault="000C6475" w:rsidP="00A10D54">
            <w:pPr>
              <w:pStyle w:val="Paragraphedeliste"/>
              <w:numPr>
                <w:ilvl w:val="0"/>
                <w:numId w:val="43"/>
              </w:num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240" w:lineRule="exact"/>
              <w:ind w:left="571" w:right="79" w:hanging="357"/>
              <w:rPr>
                <w:rFonts w:cstheme="minorHAnsi"/>
              </w:rPr>
            </w:pPr>
            <w:r w:rsidRPr="00E14CCA">
              <w:rPr>
                <w:rFonts w:cstheme="minorHAnsi"/>
              </w:rPr>
              <w:t xml:space="preserve">Broader </w:t>
            </w:r>
            <w:r w:rsidR="00B86B9E">
              <w:rPr>
                <w:rFonts w:cstheme="minorHAnsi"/>
              </w:rPr>
              <w:t xml:space="preserve">energy security </w:t>
            </w:r>
            <w:r w:rsidRPr="00E14CCA">
              <w:rPr>
                <w:rFonts w:cstheme="minorHAnsi"/>
              </w:rPr>
              <w:t>and development issues</w:t>
            </w:r>
          </w:p>
          <w:p w14:paraId="0C4CC33A" w14:textId="1364D9DE" w:rsidR="00707436" w:rsidRPr="00E14CCA" w:rsidRDefault="000C6475" w:rsidP="00A10D54">
            <w:pPr>
              <w:pStyle w:val="Paragraphedeliste"/>
              <w:numPr>
                <w:ilvl w:val="0"/>
                <w:numId w:val="30"/>
              </w:numPr>
              <w:spacing w:line="240" w:lineRule="exact"/>
              <w:ind w:left="571" w:hanging="357"/>
              <w:rPr>
                <w:rFonts w:cstheme="minorHAnsi"/>
              </w:rPr>
            </w:pPr>
            <w:r w:rsidRPr="00E14CCA">
              <w:rPr>
                <w:rFonts w:cstheme="minorHAnsi"/>
              </w:rPr>
              <w:t>Relevant social and economic issues in the Pacific</w:t>
            </w:r>
          </w:p>
          <w:p w14:paraId="4F9E88E6" w14:textId="74DA79FC" w:rsidR="009F11B5" w:rsidRPr="00E14CCA" w:rsidRDefault="00901B72" w:rsidP="006F4DB9">
            <w:pPr>
              <w:pStyle w:val="Paragraphedeliste"/>
              <w:numPr>
                <w:ilvl w:val="0"/>
                <w:numId w:val="30"/>
              </w:numPr>
              <w:spacing w:line="240" w:lineRule="exact"/>
              <w:ind w:left="571" w:hanging="357"/>
              <w:rPr>
                <w:rFonts w:cstheme="minorHAnsi"/>
              </w:rPr>
            </w:pPr>
            <w:r w:rsidRPr="00E14CCA">
              <w:rPr>
                <w:rFonts w:cstheme="minorHAnsi"/>
                <w:w w:val="105"/>
              </w:rPr>
              <w:t xml:space="preserve">Gender issues and human rights-based approached to </w:t>
            </w:r>
            <w:r w:rsidR="006F4DB9">
              <w:rPr>
                <w:rFonts w:cstheme="minorHAnsi"/>
                <w:w w:val="105"/>
              </w:rPr>
              <w:t>sustainable energy</w:t>
            </w:r>
            <w:r w:rsidRPr="00E14CCA">
              <w:rPr>
                <w:rFonts w:cstheme="minorHAnsi"/>
                <w:w w:val="105"/>
              </w:rPr>
              <w:t>, with ideas about how to increase the participation of women and youth in delivering P</w:t>
            </w:r>
            <w:r w:rsidR="006F4DB9">
              <w:rPr>
                <w:rFonts w:cstheme="minorHAnsi"/>
                <w:w w:val="105"/>
              </w:rPr>
              <w:t xml:space="preserve">CREEE </w:t>
            </w:r>
            <w:r w:rsidRPr="00E14CCA">
              <w:rPr>
                <w:rFonts w:cstheme="minorHAnsi"/>
                <w:w w:val="105"/>
              </w:rPr>
              <w:t>programme outcomes.</w:t>
            </w:r>
          </w:p>
        </w:tc>
      </w:tr>
      <w:tr w:rsidR="00554F0B" w:rsidRPr="00F44593" w14:paraId="3806FDF2" w14:textId="77777777" w:rsidTr="000C6475">
        <w:trPr>
          <w:trHeight w:val="674"/>
        </w:trPr>
        <w:tc>
          <w:tcPr>
            <w:tcW w:w="2267" w:type="dxa"/>
            <w:tcBorders>
              <w:top w:val="single" w:sz="4" w:space="0" w:color="343434"/>
              <w:left w:val="single" w:sz="6" w:space="0" w:color="484848"/>
              <w:bottom w:val="single" w:sz="6" w:space="0" w:color="5B5B5B"/>
              <w:right w:val="single" w:sz="3" w:space="0" w:color="0C0C0C"/>
            </w:tcBorders>
          </w:tcPr>
          <w:p w14:paraId="6BF6C6E7" w14:textId="77777777" w:rsidR="00554F0B" w:rsidRPr="00F44593" w:rsidRDefault="00554F0B" w:rsidP="00AB6CC1">
            <w:pPr>
              <w:pStyle w:val="TableParagraph"/>
              <w:spacing w:line="226" w:lineRule="exact"/>
              <w:ind w:left="104"/>
              <w:rPr>
                <w:rFonts w:ascii="Calibri" w:hAnsi="Calibri" w:cs="Calibri"/>
                <w:color w:val="161616"/>
              </w:rPr>
            </w:pPr>
          </w:p>
        </w:tc>
        <w:tc>
          <w:tcPr>
            <w:tcW w:w="7546" w:type="dxa"/>
            <w:tcBorders>
              <w:top w:val="single" w:sz="3" w:space="0" w:color="444444"/>
              <w:left w:val="single" w:sz="3" w:space="0" w:color="0C0C0C"/>
              <w:bottom w:val="single" w:sz="3" w:space="0" w:color="3F3F3F"/>
              <w:right w:val="single" w:sz="6" w:space="0" w:color="343434"/>
            </w:tcBorders>
          </w:tcPr>
          <w:p w14:paraId="7539733E" w14:textId="77777777" w:rsidR="00554F0B" w:rsidRPr="006F4DB9" w:rsidRDefault="00554F0B" w:rsidP="006F4DB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240" w:lineRule="exact"/>
              <w:ind w:right="79"/>
              <w:rPr>
                <w:rFonts w:cstheme="minorHAnsi"/>
              </w:rPr>
            </w:pPr>
          </w:p>
        </w:tc>
      </w:tr>
    </w:tbl>
    <w:p w14:paraId="0852B370" w14:textId="77777777" w:rsidR="00F44593" w:rsidRPr="00F44593" w:rsidRDefault="00F44593" w:rsidP="00201E8D">
      <w:pPr>
        <w:rPr>
          <w:rFonts w:ascii="Calibri" w:eastAsia="Arial" w:hAnsi="Calibri" w:cs="Calibri"/>
        </w:rPr>
      </w:pPr>
    </w:p>
    <w:p w14:paraId="67BA8389" w14:textId="5F73C5B3" w:rsidR="00F44593" w:rsidRDefault="00F44593" w:rsidP="00201E8D">
      <w:pPr>
        <w:ind w:left="426" w:right="841" w:hanging="426"/>
        <w:rPr>
          <w:rFonts w:ascii="Calibri" w:hAnsi="Calibri" w:cs="Calibri"/>
          <w:b/>
          <w:color w:val="282828"/>
          <w:w w:val="105"/>
        </w:rPr>
      </w:pPr>
      <w:r w:rsidRPr="00F44593">
        <w:rPr>
          <w:rFonts w:ascii="Calibri" w:hAnsi="Calibri" w:cs="Calibri"/>
          <w:b/>
          <w:color w:val="282828"/>
          <w:w w:val="105"/>
        </w:rPr>
        <w:t>Key</w:t>
      </w:r>
      <w:r w:rsidRPr="00F44593">
        <w:rPr>
          <w:rFonts w:ascii="Calibri" w:hAnsi="Calibri" w:cs="Calibri"/>
          <w:b/>
          <w:color w:val="282828"/>
          <w:spacing w:val="-5"/>
          <w:w w:val="105"/>
        </w:rPr>
        <w:t xml:space="preserve"> </w:t>
      </w:r>
      <w:r w:rsidRPr="00F44593">
        <w:rPr>
          <w:rFonts w:ascii="Calibri" w:hAnsi="Calibri" w:cs="Calibri"/>
          <w:b/>
          <w:color w:val="282828"/>
          <w:w w:val="105"/>
        </w:rPr>
        <w:t>Behaviours</w:t>
      </w:r>
      <w:r w:rsidR="00AE743D">
        <w:rPr>
          <w:rFonts w:ascii="Calibri" w:hAnsi="Calibri" w:cs="Calibri"/>
          <w:b/>
          <w:color w:val="282828"/>
          <w:w w:val="105"/>
        </w:rPr>
        <w:t xml:space="preserve"> </w:t>
      </w:r>
    </w:p>
    <w:p w14:paraId="7774607B" w14:textId="6C0A4328" w:rsidR="00AE743D" w:rsidRDefault="00AE743D" w:rsidP="00201E8D">
      <w:pPr>
        <w:ind w:left="426" w:right="841" w:hanging="426"/>
        <w:rPr>
          <w:rFonts w:ascii="Calibri" w:hAnsi="Calibri" w:cs="Calibri"/>
          <w:b/>
          <w:color w:val="282828"/>
          <w:w w:val="105"/>
        </w:rPr>
      </w:pPr>
    </w:p>
    <w:p w14:paraId="4FD19C4E" w14:textId="77777777" w:rsidR="00F44593" w:rsidRPr="00F44593" w:rsidRDefault="00F44593" w:rsidP="00201E8D">
      <w:pPr>
        <w:ind w:right="721"/>
        <w:jc w:val="both"/>
        <w:rPr>
          <w:rFonts w:ascii="Calibri" w:eastAsia="Arial" w:hAnsi="Calibri" w:cs="Calibri"/>
        </w:rPr>
      </w:pPr>
      <w:r w:rsidRPr="00F44593">
        <w:rPr>
          <w:rFonts w:ascii="Calibri" w:hAnsi="Calibri" w:cs="Calibri"/>
          <w:i/>
          <w:color w:val="282828"/>
          <w:w w:val="105"/>
        </w:rPr>
        <w:t xml:space="preserve">All employees are measured against the following </w:t>
      </w:r>
      <w:r w:rsidRPr="00F44593">
        <w:rPr>
          <w:rFonts w:ascii="Calibri" w:hAnsi="Calibri" w:cs="Calibri"/>
          <w:b/>
          <w:i/>
          <w:color w:val="161616"/>
          <w:w w:val="105"/>
        </w:rPr>
        <w:t xml:space="preserve">Key Behaviours </w:t>
      </w:r>
      <w:r w:rsidRPr="00F44593">
        <w:rPr>
          <w:rFonts w:ascii="Calibri" w:hAnsi="Calibri" w:cs="Calibri"/>
          <w:i/>
          <w:color w:val="282828"/>
          <w:w w:val="105"/>
        </w:rPr>
        <w:t xml:space="preserve">as </w:t>
      </w:r>
      <w:r w:rsidRPr="00F44593">
        <w:rPr>
          <w:rFonts w:ascii="Calibri" w:hAnsi="Calibri" w:cs="Calibri"/>
          <w:i/>
          <w:color w:val="3D3D3D"/>
          <w:w w:val="105"/>
        </w:rPr>
        <w:t>part of</w:t>
      </w:r>
      <w:r w:rsidRPr="00F44593">
        <w:rPr>
          <w:rFonts w:ascii="Calibri" w:hAnsi="Calibri" w:cs="Calibri"/>
          <w:i/>
          <w:color w:val="3D3D3D"/>
          <w:spacing w:val="27"/>
          <w:w w:val="105"/>
        </w:rPr>
        <w:t xml:space="preserve"> </w:t>
      </w:r>
      <w:r w:rsidRPr="00F44593">
        <w:rPr>
          <w:rFonts w:ascii="Calibri" w:hAnsi="Calibri" w:cs="Calibri"/>
          <w:i/>
          <w:color w:val="3D3D3D"/>
          <w:w w:val="105"/>
        </w:rPr>
        <w:t>Performance</w:t>
      </w:r>
      <w:r w:rsidRPr="00F44593">
        <w:rPr>
          <w:rFonts w:ascii="Calibri" w:hAnsi="Calibri" w:cs="Calibri"/>
          <w:i/>
          <w:color w:val="3D3D3D"/>
          <w:w w:val="103"/>
        </w:rPr>
        <w:t xml:space="preserve"> </w:t>
      </w:r>
      <w:r w:rsidRPr="00F44593">
        <w:rPr>
          <w:rFonts w:ascii="Calibri" w:hAnsi="Calibri" w:cs="Calibri"/>
          <w:i/>
          <w:color w:val="282828"/>
          <w:w w:val="105"/>
        </w:rPr>
        <w:t>Development:</w:t>
      </w:r>
    </w:p>
    <w:p w14:paraId="42E98C1D" w14:textId="51E92601" w:rsidR="003B5ADA" w:rsidRPr="003B5ADA" w:rsidRDefault="003B5ADA" w:rsidP="003B5ADA">
      <w:pPr>
        <w:pStyle w:val="Paragraphedeliste"/>
        <w:numPr>
          <w:ilvl w:val="0"/>
          <w:numId w:val="46"/>
        </w:numPr>
        <w:tabs>
          <w:tab w:val="decimal" w:pos="284"/>
        </w:tabs>
        <w:rPr>
          <w:rFonts w:cstheme="minorHAnsi"/>
        </w:rPr>
      </w:pPr>
      <w:r w:rsidRPr="003B5ADA">
        <w:rPr>
          <w:rFonts w:cstheme="minorHAnsi"/>
        </w:rPr>
        <w:t>Demonstrating Personal Accountability</w:t>
      </w:r>
    </w:p>
    <w:p w14:paraId="3A3B3E76" w14:textId="77777777" w:rsidR="003B5ADA" w:rsidRPr="003B5ADA" w:rsidRDefault="003B5ADA" w:rsidP="003B5ADA">
      <w:pPr>
        <w:pStyle w:val="Paragraphedeliste"/>
        <w:numPr>
          <w:ilvl w:val="0"/>
          <w:numId w:val="46"/>
        </w:numPr>
        <w:tabs>
          <w:tab w:val="decimal" w:pos="284"/>
        </w:tabs>
        <w:rPr>
          <w:rFonts w:cstheme="minorHAnsi"/>
        </w:rPr>
      </w:pPr>
      <w:r w:rsidRPr="003B5ADA">
        <w:rPr>
          <w:rFonts w:cstheme="minorHAnsi"/>
        </w:rPr>
        <w:t>Applying Expertise</w:t>
      </w:r>
    </w:p>
    <w:p w14:paraId="686CFFF1" w14:textId="7EC38940" w:rsidR="003B5ADA" w:rsidRPr="003B5ADA" w:rsidRDefault="003B5ADA" w:rsidP="003B5ADA">
      <w:pPr>
        <w:pStyle w:val="Paragraphedeliste"/>
        <w:numPr>
          <w:ilvl w:val="0"/>
          <w:numId w:val="46"/>
        </w:numPr>
        <w:tabs>
          <w:tab w:val="decimal" w:pos="284"/>
        </w:tabs>
        <w:rPr>
          <w:rFonts w:cstheme="minorHAnsi"/>
        </w:rPr>
      </w:pPr>
      <w:r w:rsidRPr="003B5ADA">
        <w:rPr>
          <w:rFonts w:cstheme="minorHAnsi"/>
        </w:rPr>
        <w:t>Working Together</w:t>
      </w:r>
    </w:p>
    <w:p w14:paraId="0C368253" w14:textId="77777777" w:rsidR="003B5ADA" w:rsidRPr="003B5ADA" w:rsidRDefault="003B5ADA" w:rsidP="003B5ADA">
      <w:pPr>
        <w:pStyle w:val="Paragraphedeliste"/>
        <w:numPr>
          <w:ilvl w:val="0"/>
          <w:numId w:val="46"/>
        </w:numPr>
        <w:tabs>
          <w:tab w:val="decimal" w:pos="284"/>
        </w:tabs>
        <w:rPr>
          <w:rFonts w:cstheme="minorHAnsi"/>
        </w:rPr>
      </w:pPr>
      <w:r w:rsidRPr="003B5ADA">
        <w:rPr>
          <w:rFonts w:cstheme="minorHAnsi"/>
        </w:rPr>
        <w:t>Creating Value for Customers</w:t>
      </w:r>
    </w:p>
    <w:p w14:paraId="763F5A33" w14:textId="77777777" w:rsidR="003B5ADA" w:rsidRPr="003B5ADA" w:rsidRDefault="003B5ADA" w:rsidP="003B5ADA">
      <w:pPr>
        <w:pStyle w:val="Paragraphedeliste"/>
        <w:numPr>
          <w:ilvl w:val="0"/>
          <w:numId w:val="46"/>
        </w:numPr>
        <w:tabs>
          <w:tab w:val="decimal" w:pos="284"/>
        </w:tabs>
        <w:rPr>
          <w:rFonts w:cstheme="minorHAnsi"/>
        </w:rPr>
      </w:pPr>
      <w:r w:rsidRPr="003B5ADA">
        <w:rPr>
          <w:rFonts w:cstheme="minorHAnsi"/>
        </w:rPr>
        <w:t>Communicating Effectively</w:t>
      </w:r>
    </w:p>
    <w:p w14:paraId="3CD543B6" w14:textId="1417F5DA" w:rsidR="001A0C76" w:rsidRPr="003B5ADA" w:rsidRDefault="001A0C76" w:rsidP="003B5ADA">
      <w:pPr>
        <w:pStyle w:val="Paragraphedeliste"/>
        <w:numPr>
          <w:ilvl w:val="0"/>
          <w:numId w:val="46"/>
        </w:numPr>
        <w:tabs>
          <w:tab w:val="decimal" w:pos="284"/>
        </w:tabs>
        <w:rPr>
          <w:rFonts w:cstheme="minorHAnsi"/>
        </w:rPr>
      </w:pPr>
      <w:r w:rsidRPr="003B5ADA">
        <w:rPr>
          <w:rFonts w:cstheme="minorHAnsi"/>
          <w:color w:val="161616"/>
        </w:rPr>
        <w:t>Building Individual Capacity</w:t>
      </w:r>
    </w:p>
    <w:p w14:paraId="77FA43CB" w14:textId="77777777" w:rsidR="00F44593" w:rsidRPr="00F44593" w:rsidRDefault="00F44593" w:rsidP="00201E8D">
      <w:pPr>
        <w:ind w:left="284" w:hanging="284"/>
        <w:rPr>
          <w:rFonts w:ascii="Calibri" w:eastAsia="Arial" w:hAnsi="Calibri" w:cs="Calibri"/>
        </w:rPr>
      </w:pPr>
    </w:p>
    <w:p w14:paraId="5707B982" w14:textId="77777777" w:rsidR="00F44593" w:rsidRPr="00F44593" w:rsidRDefault="00F44593" w:rsidP="00201E8D">
      <w:pPr>
        <w:ind w:left="284" w:right="841" w:hanging="284"/>
        <w:rPr>
          <w:rFonts w:ascii="Calibri" w:eastAsia="Arial" w:hAnsi="Calibri" w:cs="Calibri"/>
          <w:b/>
        </w:rPr>
      </w:pPr>
      <w:r w:rsidRPr="00F44593">
        <w:rPr>
          <w:rFonts w:ascii="Calibri" w:hAnsi="Calibri" w:cs="Calibri"/>
          <w:b/>
          <w:color w:val="3D3D3D"/>
        </w:rPr>
        <w:t>Personal</w:t>
      </w:r>
      <w:r w:rsidRPr="00F44593">
        <w:rPr>
          <w:rFonts w:ascii="Calibri" w:hAnsi="Calibri" w:cs="Calibri"/>
          <w:b/>
          <w:color w:val="3D3D3D"/>
          <w:spacing w:val="16"/>
        </w:rPr>
        <w:t xml:space="preserve"> </w:t>
      </w:r>
      <w:r w:rsidRPr="00F44593">
        <w:rPr>
          <w:rFonts w:ascii="Calibri" w:hAnsi="Calibri" w:cs="Calibri"/>
          <w:b/>
          <w:color w:val="3D3D3D"/>
        </w:rPr>
        <w:t>Attributes</w:t>
      </w:r>
    </w:p>
    <w:p w14:paraId="5E648651" w14:textId="1560360A" w:rsidR="00F44593" w:rsidRDefault="00F44593" w:rsidP="00201E8D">
      <w:pPr>
        <w:ind w:left="284" w:hanging="284"/>
        <w:rPr>
          <w:rFonts w:ascii="Calibri" w:eastAsia="Arial" w:hAnsi="Calibri" w:cs="Calibri"/>
        </w:rPr>
      </w:pPr>
    </w:p>
    <w:p w14:paraId="4422E188" w14:textId="77777777" w:rsidR="003B5ADA" w:rsidRPr="00E14CCA" w:rsidRDefault="003B5ADA" w:rsidP="00E14CCA">
      <w:pPr>
        <w:pStyle w:val="En-tte"/>
        <w:numPr>
          <w:ilvl w:val="0"/>
          <w:numId w:val="48"/>
        </w:numPr>
        <w:tabs>
          <w:tab w:val="clear" w:pos="4513"/>
          <w:tab w:val="clear" w:pos="9026"/>
        </w:tabs>
        <w:ind w:left="714" w:hanging="357"/>
        <w:rPr>
          <w:rFonts w:cstheme="minorHAnsi"/>
        </w:rPr>
      </w:pPr>
      <w:r w:rsidRPr="00E14CCA">
        <w:rPr>
          <w:rFonts w:cstheme="minorHAnsi"/>
        </w:rPr>
        <w:t xml:space="preserve">Physically fit </w:t>
      </w:r>
    </w:p>
    <w:p w14:paraId="0932E7C4" w14:textId="5B08B4FB" w:rsidR="003B5ADA" w:rsidRPr="00E14CCA" w:rsidRDefault="003B5ADA" w:rsidP="00E14CCA">
      <w:pPr>
        <w:pStyle w:val="En-tte"/>
        <w:numPr>
          <w:ilvl w:val="0"/>
          <w:numId w:val="48"/>
        </w:numPr>
        <w:tabs>
          <w:tab w:val="clear" w:pos="4513"/>
          <w:tab w:val="clear" w:pos="9026"/>
        </w:tabs>
        <w:ind w:left="714" w:hanging="357"/>
        <w:rPr>
          <w:rFonts w:cstheme="minorHAnsi"/>
        </w:rPr>
      </w:pPr>
      <w:r w:rsidRPr="00E14CCA">
        <w:rPr>
          <w:rFonts w:cstheme="minorHAnsi"/>
        </w:rPr>
        <w:t>Ability to work in a group</w:t>
      </w:r>
    </w:p>
    <w:p w14:paraId="00F1F704" w14:textId="77777777" w:rsidR="003B5ADA" w:rsidRPr="00E14CCA" w:rsidRDefault="003B5ADA" w:rsidP="00E14CCA">
      <w:pPr>
        <w:pStyle w:val="En-tte"/>
        <w:numPr>
          <w:ilvl w:val="0"/>
          <w:numId w:val="48"/>
        </w:numPr>
        <w:tabs>
          <w:tab w:val="clear" w:pos="4513"/>
          <w:tab w:val="clear" w:pos="9026"/>
        </w:tabs>
        <w:ind w:left="714" w:hanging="357"/>
        <w:rPr>
          <w:rFonts w:cstheme="minorHAnsi"/>
        </w:rPr>
      </w:pPr>
      <w:r w:rsidRPr="00E14CCA">
        <w:rPr>
          <w:rFonts w:cstheme="minorHAnsi"/>
        </w:rPr>
        <w:lastRenderedPageBreak/>
        <w:t>Clear and effective communicator</w:t>
      </w:r>
    </w:p>
    <w:p w14:paraId="5D9DF964" w14:textId="77777777" w:rsidR="003B5ADA" w:rsidRPr="00E14CCA" w:rsidRDefault="003B5ADA" w:rsidP="00E14CCA">
      <w:pPr>
        <w:pStyle w:val="En-tte"/>
        <w:numPr>
          <w:ilvl w:val="0"/>
          <w:numId w:val="48"/>
        </w:numPr>
        <w:tabs>
          <w:tab w:val="clear" w:pos="4513"/>
          <w:tab w:val="clear" w:pos="9026"/>
        </w:tabs>
        <w:ind w:left="714" w:hanging="357"/>
        <w:rPr>
          <w:rFonts w:cstheme="minorHAnsi"/>
        </w:rPr>
      </w:pPr>
      <w:r w:rsidRPr="00E14CCA">
        <w:rPr>
          <w:rFonts w:cstheme="minorHAnsi"/>
        </w:rPr>
        <w:t>Ability to think on and off your feet</w:t>
      </w:r>
    </w:p>
    <w:p w14:paraId="2705C81E" w14:textId="1075603A" w:rsidR="003B5ADA" w:rsidRPr="00E14CCA" w:rsidRDefault="003B5ADA" w:rsidP="00E14CCA">
      <w:pPr>
        <w:pStyle w:val="Paragraphedeliste"/>
        <w:numPr>
          <w:ilvl w:val="0"/>
          <w:numId w:val="48"/>
        </w:numPr>
        <w:ind w:left="714" w:hanging="357"/>
        <w:rPr>
          <w:rFonts w:eastAsia="Arial" w:cstheme="minorHAnsi"/>
        </w:rPr>
      </w:pPr>
      <w:r w:rsidRPr="00E14CCA">
        <w:rPr>
          <w:rFonts w:cstheme="minorHAnsi"/>
        </w:rPr>
        <w:t>Ability to sum up the situation and make decisions quickly if required, especially in the field.</w:t>
      </w:r>
    </w:p>
    <w:p w14:paraId="1A6EF12A" w14:textId="77777777" w:rsidR="00F44593" w:rsidRPr="00F44593" w:rsidRDefault="00F44593" w:rsidP="00F44593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F44593" w:rsidRPr="00F44593" w14:paraId="3DD39A0D" w14:textId="77777777" w:rsidTr="00555D76"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14:paraId="2D269FF7" w14:textId="182CD3F4" w:rsidR="00F44593" w:rsidRPr="00F44593" w:rsidRDefault="00F44593" w:rsidP="00AB6CC1">
            <w:pPr>
              <w:rPr>
                <w:rFonts w:ascii="Calibri" w:hAnsi="Calibri" w:cs="Calibri"/>
                <w:b/>
                <w:color w:val="FFFFFF"/>
              </w:rPr>
            </w:pPr>
            <w:r w:rsidRPr="00F44593">
              <w:rPr>
                <w:rFonts w:ascii="Calibri" w:hAnsi="Calibri" w:cs="Calibri"/>
                <w:b/>
                <w:color w:val="FFFFFF"/>
              </w:rPr>
              <w:t>Change to Job Description</w:t>
            </w:r>
          </w:p>
        </w:tc>
      </w:tr>
    </w:tbl>
    <w:p w14:paraId="79C9BDF6" w14:textId="77777777" w:rsidR="00F44593" w:rsidRPr="00F44593" w:rsidRDefault="00F44593" w:rsidP="00F44593">
      <w:pPr>
        <w:spacing w:before="2"/>
        <w:rPr>
          <w:rFonts w:ascii="Calibri" w:eastAsia="Arial" w:hAnsi="Calibri" w:cs="Calibri"/>
          <w:b/>
          <w:bCs/>
        </w:rPr>
      </w:pPr>
    </w:p>
    <w:p w14:paraId="4B896D05" w14:textId="67A99003" w:rsidR="00F44593" w:rsidRPr="00F44593" w:rsidRDefault="00F44593" w:rsidP="00201E8D">
      <w:pPr>
        <w:pStyle w:val="Corpsdetexte"/>
        <w:ind w:left="0" w:right="721"/>
        <w:jc w:val="both"/>
        <w:rPr>
          <w:rFonts w:ascii="Calibri" w:hAnsi="Calibri" w:cs="Calibri"/>
          <w:sz w:val="22"/>
          <w:szCs w:val="22"/>
        </w:rPr>
      </w:pP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From</w:t>
      </w:r>
      <w:r w:rsidRPr="00F44593">
        <w:rPr>
          <w:rFonts w:ascii="Calibri" w:hAnsi="Calibri" w:cs="Calibri"/>
          <w:color w:val="282828"/>
          <w:spacing w:val="-5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time</w:t>
      </w:r>
      <w:r w:rsidRPr="00F44593">
        <w:rPr>
          <w:rFonts w:ascii="Calibri" w:hAnsi="Calibri" w:cs="Calibri"/>
          <w:color w:val="161616"/>
          <w:spacing w:val="-5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to</w:t>
      </w:r>
      <w:r w:rsidRPr="00F44593">
        <w:rPr>
          <w:rFonts w:ascii="Calibri" w:hAnsi="Calibri" w:cs="Calibri"/>
          <w:color w:val="282828"/>
          <w:spacing w:val="-9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spacing w:val="2"/>
          <w:w w:val="105"/>
          <w:sz w:val="22"/>
          <w:szCs w:val="22"/>
        </w:rPr>
        <w:t>t</w:t>
      </w:r>
      <w:r w:rsidRPr="00F44593">
        <w:rPr>
          <w:rFonts w:ascii="Calibri" w:hAnsi="Calibri" w:cs="Calibri"/>
          <w:color w:val="282828"/>
          <w:spacing w:val="2"/>
          <w:w w:val="105"/>
          <w:sz w:val="22"/>
          <w:szCs w:val="22"/>
        </w:rPr>
        <w:t>ime</w:t>
      </w:r>
      <w:r w:rsidRPr="00F44593">
        <w:rPr>
          <w:rFonts w:ascii="Calibri" w:hAnsi="Calibri" w:cs="Calibri"/>
          <w:color w:val="282828"/>
          <w:spacing w:val="-10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it</w:t>
      </w:r>
      <w:r w:rsidRPr="00F44593">
        <w:rPr>
          <w:rFonts w:ascii="Calibri" w:hAnsi="Calibri" w:cs="Calibri"/>
          <w:color w:val="161616"/>
          <w:spacing w:val="-12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spacing w:val="-4"/>
          <w:w w:val="105"/>
          <w:sz w:val="22"/>
          <w:szCs w:val="22"/>
        </w:rPr>
        <w:t>ma</w:t>
      </w:r>
      <w:r w:rsidRPr="00F44593">
        <w:rPr>
          <w:rFonts w:ascii="Calibri" w:hAnsi="Calibri" w:cs="Calibri"/>
          <w:color w:val="3D3D3D"/>
          <w:spacing w:val="-4"/>
          <w:w w:val="105"/>
          <w:sz w:val="22"/>
          <w:szCs w:val="22"/>
        </w:rPr>
        <w:t>y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be</w:t>
      </w:r>
      <w:r w:rsidRPr="00F44593">
        <w:rPr>
          <w:rFonts w:ascii="Calibri" w:hAnsi="Calibri" w:cs="Calibri"/>
          <w:color w:val="282828"/>
          <w:spacing w:val="-11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necessary</w:t>
      </w:r>
      <w:r w:rsidRPr="00F44593">
        <w:rPr>
          <w:rFonts w:ascii="Calibri" w:hAnsi="Calibri" w:cs="Calibri"/>
          <w:color w:val="282828"/>
          <w:spacing w:val="1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to</w:t>
      </w:r>
      <w:r w:rsidRPr="00F44593">
        <w:rPr>
          <w:rFonts w:ascii="Calibri" w:hAnsi="Calibri" w:cs="Calibri"/>
          <w:color w:val="282828"/>
          <w:spacing w:val="-14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co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nsider</w:t>
      </w:r>
      <w:r w:rsidRPr="00F44593">
        <w:rPr>
          <w:rFonts w:ascii="Calibri" w:hAnsi="Calibri" w:cs="Calibri"/>
          <w:color w:val="161616"/>
          <w:spacing w:val="-8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c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hanges</w:t>
      </w:r>
      <w:r w:rsidRPr="00F44593">
        <w:rPr>
          <w:rFonts w:ascii="Calibri" w:hAnsi="Calibri" w:cs="Calibri"/>
          <w:color w:val="161616"/>
          <w:spacing w:val="-5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spacing w:val="-9"/>
          <w:w w:val="115"/>
          <w:sz w:val="22"/>
          <w:szCs w:val="22"/>
        </w:rPr>
        <w:t>in</w:t>
      </w:r>
      <w:r w:rsidRPr="00F44593">
        <w:rPr>
          <w:rFonts w:ascii="Calibri" w:hAnsi="Calibri" w:cs="Calibri"/>
          <w:color w:val="161616"/>
          <w:spacing w:val="-23"/>
          <w:w w:val="11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th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e</w:t>
      </w:r>
      <w:r w:rsidRPr="00F44593">
        <w:rPr>
          <w:rFonts w:ascii="Calibri" w:hAnsi="Calibri" w:cs="Calibri"/>
          <w:color w:val="3D3D3D"/>
          <w:spacing w:val="-19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job</w:t>
      </w:r>
      <w:r w:rsidRPr="00F44593">
        <w:rPr>
          <w:rFonts w:ascii="Calibri" w:hAnsi="Calibri" w:cs="Calibri"/>
          <w:color w:val="282828"/>
          <w:spacing w:val="6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description</w:t>
      </w:r>
      <w:r w:rsidRPr="00F44593">
        <w:rPr>
          <w:rFonts w:ascii="Calibri" w:hAnsi="Calibri" w:cs="Calibri"/>
          <w:color w:val="282828"/>
          <w:spacing w:val="-8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in</w:t>
      </w:r>
      <w:r w:rsidRPr="00F44593">
        <w:rPr>
          <w:rFonts w:ascii="Calibri" w:hAnsi="Calibri" w:cs="Calibri"/>
          <w:color w:val="3D3D3D"/>
          <w:spacing w:val="-10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response</w:t>
      </w:r>
      <w:r w:rsidRPr="00F44593">
        <w:rPr>
          <w:rFonts w:ascii="Calibri" w:hAnsi="Calibri" w:cs="Calibri"/>
          <w:color w:val="161616"/>
          <w:spacing w:val="-10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to</w:t>
      </w:r>
      <w:r w:rsidRPr="00F44593">
        <w:rPr>
          <w:rFonts w:ascii="Calibri" w:hAnsi="Calibri" w:cs="Calibri"/>
          <w:color w:val="161616"/>
          <w:spacing w:val="-4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the</w:t>
      </w:r>
      <w:r w:rsidRPr="00F44593">
        <w:rPr>
          <w:rFonts w:ascii="Calibri" w:hAnsi="Calibri" w:cs="Calibri"/>
          <w:color w:val="3D3D3D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changing</w:t>
      </w:r>
      <w:r w:rsidRPr="00F44593">
        <w:rPr>
          <w:rFonts w:ascii="Calibri" w:hAnsi="Calibri" w:cs="Calibri"/>
          <w:color w:val="282828"/>
          <w:spacing w:val="-23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nature</w:t>
      </w:r>
      <w:r w:rsidRPr="00F44593">
        <w:rPr>
          <w:rFonts w:ascii="Calibri" w:hAnsi="Calibri" w:cs="Calibri"/>
          <w:color w:val="161616"/>
          <w:spacing w:val="-33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of</w:t>
      </w:r>
      <w:r w:rsidRPr="00F44593">
        <w:rPr>
          <w:rFonts w:ascii="Calibri" w:hAnsi="Calibri" w:cs="Calibri"/>
          <w:color w:val="282828"/>
          <w:spacing w:val="-35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the</w:t>
      </w:r>
      <w:r w:rsidRPr="00F44593">
        <w:rPr>
          <w:rFonts w:ascii="Calibri" w:hAnsi="Calibri" w:cs="Calibri"/>
          <w:color w:val="161616"/>
          <w:spacing w:val="-31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work</w:t>
      </w:r>
      <w:r w:rsidRPr="00F44593">
        <w:rPr>
          <w:rFonts w:ascii="Calibri" w:hAnsi="Calibri" w:cs="Calibri"/>
          <w:color w:val="282828"/>
          <w:spacing w:val="-24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environment</w:t>
      </w:r>
      <w:r w:rsidRPr="00F44593">
        <w:rPr>
          <w:rFonts w:ascii="Calibri" w:hAnsi="Calibri" w:cs="Calibri"/>
          <w:color w:val="282828"/>
          <w:spacing w:val="-34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80"/>
          <w:sz w:val="22"/>
          <w:szCs w:val="22"/>
        </w:rPr>
        <w:t>-</w:t>
      </w:r>
      <w:r w:rsidRPr="00F44593">
        <w:rPr>
          <w:rFonts w:ascii="Calibri" w:hAnsi="Calibri" w:cs="Calibri"/>
          <w:color w:val="282828"/>
          <w:spacing w:val="-80"/>
          <w:w w:val="180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including</w:t>
      </w:r>
      <w:r w:rsidRPr="00F44593">
        <w:rPr>
          <w:rFonts w:ascii="Calibri" w:hAnsi="Calibri" w:cs="Calibri"/>
          <w:color w:val="282828"/>
          <w:spacing w:val="-34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te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c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hn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o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log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ica</w:t>
      </w:r>
      <w:r w:rsidRPr="00F44593">
        <w:rPr>
          <w:rFonts w:ascii="Calibri" w:hAnsi="Calibri" w:cs="Calibri"/>
          <w:w w:val="105"/>
          <w:sz w:val="22"/>
          <w:szCs w:val="22"/>
        </w:rPr>
        <w:t>l</w:t>
      </w:r>
      <w:r w:rsidRPr="00F44593">
        <w:rPr>
          <w:rFonts w:ascii="Calibri" w:hAnsi="Calibri" w:cs="Calibri"/>
          <w:spacing w:val="-43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requirements</w:t>
      </w:r>
      <w:r w:rsidRPr="00F44593">
        <w:rPr>
          <w:rFonts w:ascii="Calibri" w:hAnsi="Calibri" w:cs="Calibri"/>
          <w:color w:val="282828"/>
          <w:spacing w:val="-26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or</w:t>
      </w:r>
      <w:r w:rsidRPr="00F44593">
        <w:rPr>
          <w:rFonts w:ascii="Calibri" w:hAnsi="Calibri" w:cs="Calibri"/>
          <w:color w:val="282828"/>
          <w:spacing w:val="-28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statutory</w:t>
      </w:r>
      <w:r w:rsidRPr="00F44593">
        <w:rPr>
          <w:rFonts w:ascii="Calibri" w:hAnsi="Calibri" w:cs="Calibri"/>
          <w:color w:val="282828"/>
          <w:spacing w:val="-25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cha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n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ges.</w:t>
      </w:r>
      <w:r w:rsidRPr="00F44593">
        <w:rPr>
          <w:rFonts w:ascii="Calibri" w:hAnsi="Calibri" w:cs="Calibri"/>
          <w:color w:val="3D3D3D"/>
          <w:w w:val="97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 xml:space="preserve">Such change may 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 xml:space="preserve">be </w:t>
      </w:r>
      <w:r w:rsidRPr="00F44593">
        <w:rPr>
          <w:rFonts w:ascii="Calibri" w:hAnsi="Calibri" w:cs="Calibri"/>
          <w:w w:val="105"/>
          <w:sz w:val="22"/>
          <w:szCs w:val="22"/>
        </w:rPr>
        <w:t>in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 xml:space="preserve">itiated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 xml:space="preserve">as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ne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cessa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 xml:space="preserve">ry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 xml:space="preserve">by SPC. </w:t>
      </w:r>
      <w:r w:rsidRPr="00F44593">
        <w:rPr>
          <w:rFonts w:ascii="Calibri" w:hAnsi="Calibri" w:cs="Calibri"/>
          <w:color w:val="161616"/>
          <w:spacing w:val="3"/>
          <w:w w:val="105"/>
          <w:sz w:val="22"/>
          <w:szCs w:val="22"/>
        </w:rPr>
        <w:t>Th</w:t>
      </w:r>
      <w:r w:rsidRPr="00F44593">
        <w:rPr>
          <w:rFonts w:ascii="Calibri" w:hAnsi="Calibri" w:cs="Calibri"/>
          <w:color w:val="3D3D3D"/>
          <w:spacing w:val="3"/>
          <w:w w:val="105"/>
          <w:sz w:val="22"/>
          <w:szCs w:val="22"/>
        </w:rPr>
        <w:t>is</w:t>
      </w:r>
      <w:r w:rsidRPr="00F44593">
        <w:rPr>
          <w:rFonts w:ascii="Calibri" w:hAnsi="Calibri" w:cs="Calibri"/>
          <w:color w:val="3D3D3D"/>
          <w:spacing w:val="47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spacing w:val="-3"/>
          <w:w w:val="105"/>
          <w:sz w:val="22"/>
          <w:szCs w:val="22"/>
        </w:rPr>
        <w:t>J</w:t>
      </w:r>
      <w:r w:rsidRPr="00F44593">
        <w:rPr>
          <w:rFonts w:ascii="Calibri" w:hAnsi="Calibri" w:cs="Calibri"/>
          <w:color w:val="3D3D3D"/>
          <w:spacing w:val="-3"/>
          <w:w w:val="105"/>
          <w:sz w:val="22"/>
          <w:szCs w:val="22"/>
        </w:rPr>
        <w:t>ob</w:t>
      </w:r>
      <w:r w:rsidRPr="00F44593">
        <w:rPr>
          <w:rFonts w:ascii="Calibri" w:hAnsi="Calibri" w:cs="Calibri"/>
          <w:color w:val="3D3D3D"/>
          <w:w w:val="102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Description</w:t>
      </w:r>
      <w:r w:rsidRPr="00F44593">
        <w:rPr>
          <w:rFonts w:ascii="Calibri" w:hAnsi="Calibri" w:cs="Calibri"/>
          <w:color w:val="282828"/>
          <w:spacing w:val="-14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may</w:t>
      </w:r>
      <w:r w:rsidRPr="00F44593">
        <w:rPr>
          <w:rFonts w:ascii="Calibri" w:hAnsi="Calibri" w:cs="Calibri"/>
          <w:color w:val="282828"/>
          <w:spacing w:val="-16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spacing w:val="-5"/>
          <w:w w:val="105"/>
          <w:sz w:val="22"/>
          <w:szCs w:val="22"/>
        </w:rPr>
        <w:t>a</w:t>
      </w:r>
      <w:r w:rsidRPr="00F44593">
        <w:rPr>
          <w:rFonts w:ascii="Calibri" w:hAnsi="Calibri" w:cs="Calibri"/>
          <w:spacing w:val="-5"/>
          <w:w w:val="105"/>
          <w:sz w:val="22"/>
          <w:szCs w:val="22"/>
        </w:rPr>
        <w:t>l</w:t>
      </w:r>
      <w:r w:rsidRPr="00F44593">
        <w:rPr>
          <w:rFonts w:ascii="Calibri" w:hAnsi="Calibri" w:cs="Calibri"/>
          <w:color w:val="3D3D3D"/>
          <w:spacing w:val="-5"/>
          <w:w w:val="105"/>
          <w:sz w:val="22"/>
          <w:szCs w:val="22"/>
        </w:rPr>
        <w:t>so</w:t>
      </w:r>
      <w:r w:rsidRPr="00F44593">
        <w:rPr>
          <w:rFonts w:ascii="Calibri" w:hAnsi="Calibri" w:cs="Calibri"/>
          <w:color w:val="3D3D3D"/>
          <w:spacing w:val="-8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be</w:t>
      </w:r>
      <w:r w:rsidRPr="00F44593">
        <w:rPr>
          <w:rFonts w:ascii="Calibri" w:hAnsi="Calibri" w:cs="Calibri"/>
          <w:color w:val="282828"/>
          <w:spacing w:val="-17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reviewed</w:t>
      </w:r>
      <w:r w:rsidRPr="00F44593">
        <w:rPr>
          <w:rFonts w:ascii="Calibri" w:hAnsi="Calibri" w:cs="Calibri"/>
          <w:color w:val="161616"/>
          <w:spacing w:val="-15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as</w:t>
      </w:r>
      <w:r w:rsidRPr="00F44593">
        <w:rPr>
          <w:rFonts w:ascii="Calibri" w:hAnsi="Calibri" w:cs="Calibri"/>
          <w:color w:val="282828"/>
          <w:spacing w:val="-10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part</w:t>
      </w:r>
      <w:r w:rsidRPr="00F44593">
        <w:rPr>
          <w:rFonts w:ascii="Calibri" w:hAnsi="Calibri" w:cs="Calibri"/>
          <w:color w:val="282828"/>
          <w:spacing w:val="-15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of</w:t>
      </w:r>
      <w:r w:rsidRPr="00F44593">
        <w:rPr>
          <w:rFonts w:ascii="Calibri" w:hAnsi="Calibri" w:cs="Calibri"/>
          <w:color w:val="282828"/>
          <w:spacing w:val="-13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the</w:t>
      </w:r>
      <w:r w:rsidRPr="00F44593">
        <w:rPr>
          <w:rFonts w:ascii="Calibri" w:hAnsi="Calibri" w:cs="Calibri"/>
          <w:color w:val="161616"/>
          <w:spacing w:val="-11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preparation</w:t>
      </w:r>
      <w:r w:rsidRPr="00F44593">
        <w:rPr>
          <w:rFonts w:ascii="Calibri" w:hAnsi="Calibri" w:cs="Calibri"/>
          <w:color w:val="282828"/>
          <w:spacing w:val="-12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for</w:t>
      </w:r>
      <w:r w:rsidRPr="00F44593">
        <w:rPr>
          <w:rFonts w:ascii="Calibri" w:hAnsi="Calibri" w:cs="Calibri"/>
          <w:color w:val="282828"/>
          <w:spacing w:val="-3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perfo</w:t>
      </w:r>
      <w:r w:rsidRPr="00F44593">
        <w:rPr>
          <w:rFonts w:ascii="Calibri" w:hAnsi="Calibri" w:cs="Calibri"/>
          <w:color w:val="4F4F50"/>
          <w:w w:val="105"/>
          <w:sz w:val="22"/>
          <w:szCs w:val="22"/>
        </w:rPr>
        <w:t>r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mance</w:t>
      </w:r>
      <w:r w:rsidRPr="00F44593">
        <w:rPr>
          <w:rFonts w:ascii="Calibri" w:hAnsi="Calibri" w:cs="Calibri"/>
          <w:color w:val="282828"/>
          <w:spacing w:val="-13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p</w:t>
      </w:r>
      <w:r w:rsidRPr="00F44593">
        <w:rPr>
          <w:rFonts w:ascii="Calibri" w:hAnsi="Calibri" w:cs="Calibri"/>
          <w:color w:val="4F4F50"/>
          <w:w w:val="105"/>
          <w:sz w:val="22"/>
          <w:szCs w:val="22"/>
        </w:rPr>
        <w:t>l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anning</w:t>
      </w:r>
      <w:r w:rsidRPr="00F44593">
        <w:rPr>
          <w:rFonts w:ascii="Calibri" w:hAnsi="Calibri" w:cs="Calibri"/>
          <w:color w:val="282828"/>
          <w:spacing w:val="-14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for</w:t>
      </w:r>
      <w:r w:rsidRPr="00F44593">
        <w:rPr>
          <w:rFonts w:ascii="Calibri" w:hAnsi="Calibri" w:cs="Calibri"/>
          <w:color w:val="282828"/>
          <w:spacing w:val="-16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the</w:t>
      </w:r>
      <w:r w:rsidRPr="00F44593">
        <w:rPr>
          <w:rFonts w:ascii="Calibri" w:hAnsi="Calibri" w:cs="Calibri"/>
          <w:color w:val="282828"/>
          <w:spacing w:val="-12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annual</w:t>
      </w:r>
      <w:r w:rsidRPr="00F44593">
        <w:rPr>
          <w:rFonts w:ascii="Calibri" w:hAnsi="Calibri" w:cs="Calibri"/>
          <w:color w:val="282828"/>
          <w:w w:val="99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sz w:val="22"/>
          <w:szCs w:val="22"/>
        </w:rPr>
        <w:t>performance</w:t>
      </w:r>
      <w:r w:rsidRPr="00F44593">
        <w:rPr>
          <w:rFonts w:ascii="Calibri" w:hAnsi="Calibri" w:cs="Calibri"/>
          <w:color w:val="282828"/>
          <w:spacing w:val="-18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sz w:val="22"/>
          <w:szCs w:val="22"/>
        </w:rPr>
        <w:t>cycle.</w:t>
      </w:r>
    </w:p>
    <w:p w14:paraId="0A51B289" w14:textId="77777777" w:rsidR="00F44593" w:rsidRPr="00F44593" w:rsidRDefault="00F44593" w:rsidP="00F44593">
      <w:pPr>
        <w:spacing w:before="10"/>
        <w:rPr>
          <w:rFonts w:ascii="Calibri" w:eastAsia="Arial" w:hAnsi="Calibri" w:cs="Calibri"/>
        </w:rPr>
      </w:pPr>
    </w:p>
    <w:p w14:paraId="7A5C133C" w14:textId="1047BA12" w:rsidR="004352F7" w:rsidRDefault="004352F7" w:rsidP="00F44593">
      <w:pPr>
        <w:pStyle w:val="Corpsdetexte"/>
        <w:tabs>
          <w:tab w:val="left" w:pos="6706"/>
        </w:tabs>
        <w:ind w:left="0"/>
        <w:jc w:val="both"/>
      </w:pPr>
    </w:p>
    <w:sectPr w:rsidR="004352F7">
      <w:headerReference w:type="default" r:id="rId13"/>
      <w:footerReference w:type="default" r:id="rId14"/>
      <w:pgSz w:w="11900" w:h="16820"/>
      <w:pgMar w:top="700" w:right="400" w:bottom="680" w:left="1140" w:header="0" w:footer="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54F8" w14:textId="77777777" w:rsidR="005B64A4" w:rsidRDefault="005B64A4">
      <w:r>
        <w:separator/>
      </w:r>
    </w:p>
  </w:endnote>
  <w:endnote w:type="continuationSeparator" w:id="0">
    <w:p w14:paraId="2A383995" w14:textId="77777777" w:rsidR="005B64A4" w:rsidRDefault="005B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BB7E" w14:textId="067A390A" w:rsidR="009530FB" w:rsidRDefault="009530FB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72BB7F" wp14:editId="4E3C9DB0">
              <wp:simplePos x="0" y="0"/>
              <wp:positionH relativeFrom="page">
                <wp:posOffset>6899275</wp:posOffset>
              </wp:positionH>
              <wp:positionV relativeFrom="page">
                <wp:posOffset>10211435</wp:posOffset>
              </wp:positionV>
              <wp:extent cx="376555" cy="140335"/>
              <wp:effectExtent l="3175" t="635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55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2BB99" w14:textId="29C20E31" w:rsidR="009530FB" w:rsidRDefault="009530FB">
                          <w:pPr>
                            <w:spacing w:before="22"/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color w:val="3A3A3A"/>
                              <w:w w:val="105"/>
                              <w:sz w:val="15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3A3A3A"/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6E6E6E"/>
                              <w:w w:val="109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50E9">
                            <w:rPr>
                              <w:rFonts w:ascii="Arial"/>
                              <w:noProof/>
                              <w:color w:val="6E6E6E"/>
                              <w:w w:val="109"/>
                              <w:sz w:val="15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2BB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25pt;margin-top:804.05pt;width:29.65pt;height:1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" filled="f" stroked="f">
              <v:textbox inset="0,0,0,0">
                <w:txbxContent>
                  <w:p w14:paraId="2472BB99" w14:textId="29C20E31" w:rsidR="009530FB" w:rsidRDefault="009530FB">
                    <w:pPr>
                      <w:spacing w:before="22"/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/>
                        <w:color w:val="3A3A3A"/>
                        <w:w w:val="105"/>
                        <w:sz w:val="15"/>
                      </w:rPr>
                      <w:t>Page</w:t>
                    </w:r>
                    <w:r>
                      <w:rPr>
                        <w:rFonts w:ascii="Arial"/>
                        <w:color w:val="3A3A3A"/>
                        <w:spacing w:val="4"/>
                        <w:sz w:val="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6E6E6E"/>
                        <w:w w:val="109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50E9">
                      <w:rPr>
                        <w:rFonts w:ascii="Arial"/>
                        <w:noProof/>
                        <w:color w:val="6E6E6E"/>
                        <w:w w:val="109"/>
                        <w:sz w:val="15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A55CB" w14:textId="77777777" w:rsidR="005B64A4" w:rsidRDefault="005B64A4">
      <w:r>
        <w:separator/>
      </w:r>
    </w:p>
  </w:footnote>
  <w:footnote w:type="continuationSeparator" w:id="0">
    <w:p w14:paraId="18037D9A" w14:textId="77777777" w:rsidR="005B64A4" w:rsidRDefault="005B6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3C35" w14:textId="77777777" w:rsidR="00997E82" w:rsidRDefault="00997E82" w:rsidP="00997E82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3A0"/>
    <w:multiLevelType w:val="hybridMultilevel"/>
    <w:tmpl w:val="3000E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6786"/>
    <w:multiLevelType w:val="hybridMultilevel"/>
    <w:tmpl w:val="3138BD54"/>
    <w:lvl w:ilvl="0" w:tplc="3EF6F3EC">
      <w:start w:val="1"/>
      <w:numFmt w:val="bullet"/>
      <w:lvlText w:val="•"/>
      <w:lvlJc w:val="left"/>
      <w:pPr>
        <w:ind w:left="838" w:hanging="274"/>
      </w:pPr>
      <w:rPr>
        <w:rFonts w:ascii="Arial" w:eastAsia="Arial" w:hAnsi="Arial" w:hint="default"/>
        <w:color w:val="262626"/>
        <w:w w:val="117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" w15:restartNumberingAfterBreak="0">
    <w:nsid w:val="0A9F3751"/>
    <w:multiLevelType w:val="hybridMultilevel"/>
    <w:tmpl w:val="AE5E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D88"/>
    <w:multiLevelType w:val="hybridMultilevel"/>
    <w:tmpl w:val="C99C1A94"/>
    <w:lvl w:ilvl="0" w:tplc="1EB802E0">
      <w:start w:val="1"/>
      <w:numFmt w:val="bullet"/>
      <w:lvlText w:val="•"/>
      <w:lvlJc w:val="left"/>
      <w:pPr>
        <w:ind w:left="838" w:hanging="360"/>
      </w:pPr>
      <w:rPr>
        <w:rFonts w:ascii="Times New Roman" w:eastAsia="Times New Roman" w:hAnsi="Times New Roman" w:hint="default"/>
        <w:color w:val="383838"/>
        <w:w w:val="92"/>
        <w:sz w:val="25"/>
        <w:szCs w:val="25"/>
      </w:rPr>
    </w:lvl>
    <w:lvl w:ilvl="1" w:tplc="9050EF6E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2" w:tplc="02AA7C32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167C16CE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  <w:lvl w:ilvl="4" w:tplc="48BE1AF2">
      <w:start w:val="1"/>
      <w:numFmt w:val="bullet"/>
      <w:lvlText w:val="•"/>
      <w:lvlJc w:val="left"/>
      <w:pPr>
        <w:ind w:left="3383" w:hanging="360"/>
      </w:pPr>
      <w:rPr>
        <w:rFonts w:hint="default"/>
      </w:rPr>
    </w:lvl>
    <w:lvl w:ilvl="5" w:tplc="F81614E8">
      <w:start w:val="1"/>
      <w:numFmt w:val="bullet"/>
      <w:lvlText w:val="•"/>
      <w:lvlJc w:val="left"/>
      <w:pPr>
        <w:ind w:left="4019" w:hanging="360"/>
      </w:pPr>
      <w:rPr>
        <w:rFonts w:hint="default"/>
      </w:rPr>
    </w:lvl>
    <w:lvl w:ilvl="6" w:tplc="864A3284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7" w:tplc="65A278F8">
      <w:start w:val="1"/>
      <w:numFmt w:val="bullet"/>
      <w:lvlText w:val="•"/>
      <w:lvlJc w:val="left"/>
      <w:pPr>
        <w:ind w:left="5291" w:hanging="360"/>
      </w:pPr>
      <w:rPr>
        <w:rFonts w:hint="default"/>
      </w:rPr>
    </w:lvl>
    <w:lvl w:ilvl="8" w:tplc="3BB881BA">
      <w:start w:val="1"/>
      <w:numFmt w:val="bullet"/>
      <w:lvlText w:val="•"/>
      <w:lvlJc w:val="left"/>
      <w:pPr>
        <w:ind w:left="5927" w:hanging="360"/>
      </w:pPr>
      <w:rPr>
        <w:rFonts w:hint="default"/>
      </w:rPr>
    </w:lvl>
  </w:abstractNum>
  <w:abstractNum w:abstractNumId="4" w15:restartNumberingAfterBreak="0">
    <w:nsid w:val="0BBF455C"/>
    <w:multiLevelType w:val="hybridMultilevel"/>
    <w:tmpl w:val="2878D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57E95"/>
    <w:multiLevelType w:val="hybridMultilevel"/>
    <w:tmpl w:val="01F2DA44"/>
    <w:lvl w:ilvl="0" w:tplc="F32ED9EC">
      <w:start w:val="1"/>
      <w:numFmt w:val="bullet"/>
      <w:lvlText w:val="•"/>
      <w:lvlJc w:val="left"/>
      <w:pPr>
        <w:ind w:left="827" w:hanging="360"/>
      </w:pPr>
      <w:rPr>
        <w:rFonts w:ascii="Arial" w:eastAsia="Arial" w:hAnsi="Arial" w:hint="default"/>
        <w:color w:val="282828"/>
        <w:w w:val="117"/>
        <w:sz w:val="22"/>
        <w:szCs w:val="22"/>
      </w:rPr>
    </w:lvl>
    <w:lvl w:ilvl="1" w:tplc="CA0A88D8">
      <w:start w:val="1"/>
      <w:numFmt w:val="bullet"/>
      <w:lvlText w:val="•"/>
      <w:lvlJc w:val="left"/>
      <w:pPr>
        <w:ind w:left="799" w:hanging="260"/>
      </w:pPr>
      <w:rPr>
        <w:rFonts w:ascii="Times New Roman" w:eastAsia="Times New Roman" w:hAnsi="Times New Roman" w:hint="default"/>
        <w:color w:val="282828"/>
        <w:w w:val="92"/>
        <w:sz w:val="25"/>
        <w:szCs w:val="25"/>
      </w:rPr>
    </w:lvl>
    <w:lvl w:ilvl="2" w:tplc="5B4E43CE">
      <w:start w:val="1"/>
      <w:numFmt w:val="bullet"/>
      <w:lvlText w:val="•"/>
      <w:lvlJc w:val="left"/>
      <w:pPr>
        <w:ind w:left="1483" w:hanging="260"/>
      </w:pPr>
      <w:rPr>
        <w:rFonts w:hint="default"/>
      </w:rPr>
    </w:lvl>
    <w:lvl w:ilvl="3" w:tplc="9690B742">
      <w:start w:val="1"/>
      <w:numFmt w:val="bullet"/>
      <w:lvlText w:val="•"/>
      <w:lvlJc w:val="left"/>
      <w:pPr>
        <w:ind w:left="2146" w:hanging="260"/>
      </w:pPr>
      <w:rPr>
        <w:rFonts w:hint="default"/>
      </w:rPr>
    </w:lvl>
    <w:lvl w:ilvl="4" w:tplc="DF0447C6">
      <w:start w:val="1"/>
      <w:numFmt w:val="bullet"/>
      <w:lvlText w:val="•"/>
      <w:lvlJc w:val="left"/>
      <w:pPr>
        <w:ind w:left="2809" w:hanging="260"/>
      </w:pPr>
      <w:rPr>
        <w:rFonts w:hint="default"/>
      </w:rPr>
    </w:lvl>
    <w:lvl w:ilvl="5" w:tplc="E8F6B616">
      <w:start w:val="1"/>
      <w:numFmt w:val="bullet"/>
      <w:lvlText w:val="•"/>
      <w:lvlJc w:val="left"/>
      <w:pPr>
        <w:ind w:left="3472" w:hanging="260"/>
      </w:pPr>
      <w:rPr>
        <w:rFonts w:hint="default"/>
      </w:rPr>
    </w:lvl>
    <w:lvl w:ilvl="6" w:tplc="D6E24056">
      <w:start w:val="1"/>
      <w:numFmt w:val="bullet"/>
      <w:lvlText w:val="•"/>
      <w:lvlJc w:val="left"/>
      <w:pPr>
        <w:ind w:left="4135" w:hanging="260"/>
      </w:pPr>
      <w:rPr>
        <w:rFonts w:hint="default"/>
      </w:rPr>
    </w:lvl>
    <w:lvl w:ilvl="7" w:tplc="915CDC42">
      <w:start w:val="1"/>
      <w:numFmt w:val="bullet"/>
      <w:lvlText w:val="•"/>
      <w:lvlJc w:val="left"/>
      <w:pPr>
        <w:ind w:left="4799" w:hanging="260"/>
      </w:pPr>
      <w:rPr>
        <w:rFonts w:hint="default"/>
      </w:rPr>
    </w:lvl>
    <w:lvl w:ilvl="8" w:tplc="84DA2634">
      <w:start w:val="1"/>
      <w:numFmt w:val="bullet"/>
      <w:lvlText w:val="•"/>
      <w:lvlJc w:val="left"/>
      <w:pPr>
        <w:ind w:left="5462" w:hanging="260"/>
      </w:pPr>
      <w:rPr>
        <w:rFonts w:hint="default"/>
      </w:rPr>
    </w:lvl>
  </w:abstractNum>
  <w:abstractNum w:abstractNumId="6" w15:restartNumberingAfterBreak="0">
    <w:nsid w:val="100669B8"/>
    <w:multiLevelType w:val="hybridMultilevel"/>
    <w:tmpl w:val="014656BE"/>
    <w:lvl w:ilvl="0" w:tplc="0A247BB6">
      <w:start w:val="1"/>
      <w:numFmt w:val="bullet"/>
      <w:lvlText w:val="•"/>
      <w:lvlJc w:val="left"/>
      <w:pPr>
        <w:ind w:left="417" w:hanging="432"/>
      </w:pPr>
      <w:rPr>
        <w:rFonts w:ascii="Arial" w:eastAsia="Arial" w:hAnsi="Arial" w:hint="default"/>
        <w:color w:val="383838"/>
        <w:w w:val="104"/>
        <w:position w:val="1"/>
        <w:sz w:val="22"/>
        <w:szCs w:val="22"/>
      </w:rPr>
    </w:lvl>
    <w:lvl w:ilvl="1" w:tplc="96F6CBC6">
      <w:start w:val="1"/>
      <w:numFmt w:val="bullet"/>
      <w:lvlText w:val="•"/>
      <w:lvlJc w:val="left"/>
      <w:pPr>
        <w:ind w:left="1047" w:hanging="432"/>
      </w:pPr>
      <w:rPr>
        <w:rFonts w:hint="default"/>
      </w:rPr>
    </w:lvl>
    <w:lvl w:ilvl="2" w:tplc="0D64FA8C">
      <w:start w:val="1"/>
      <w:numFmt w:val="bullet"/>
      <w:lvlText w:val="•"/>
      <w:lvlJc w:val="left"/>
      <w:pPr>
        <w:ind w:left="1679" w:hanging="432"/>
      </w:pPr>
      <w:rPr>
        <w:rFonts w:hint="default"/>
      </w:rPr>
    </w:lvl>
    <w:lvl w:ilvl="3" w:tplc="99E8F270">
      <w:start w:val="1"/>
      <w:numFmt w:val="bullet"/>
      <w:lvlText w:val="•"/>
      <w:lvlJc w:val="left"/>
      <w:pPr>
        <w:ind w:left="2311" w:hanging="432"/>
      </w:pPr>
      <w:rPr>
        <w:rFonts w:hint="default"/>
      </w:rPr>
    </w:lvl>
    <w:lvl w:ilvl="4" w:tplc="56707672">
      <w:start w:val="1"/>
      <w:numFmt w:val="bullet"/>
      <w:lvlText w:val="•"/>
      <w:lvlJc w:val="left"/>
      <w:pPr>
        <w:ind w:left="2943" w:hanging="432"/>
      </w:pPr>
      <w:rPr>
        <w:rFonts w:hint="default"/>
      </w:rPr>
    </w:lvl>
    <w:lvl w:ilvl="5" w:tplc="7DAEF55C">
      <w:start w:val="1"/>
      <w:numFmt w:val="bullet"/>
      <w:lvlText w:val="•"/>
      <w:lvlJc w:val="left"/>
      <w:pPr>
        <w:ind w:left="3575" w:hanging="432"/>
      </w:pPr>
      <w:rPr>
        <w:rFonts w:hint="default"/>
      </w:rPr>
    </w:lvl>
    <w:lvl w:ilvl="6" w:tplc="79E260BC">
      <w:start w:val="1"/>
      <w:numFmt w:val="bullet"/>
      <w:lvlText w:val="•"/>
      <w:lvlJc w:val="left"/>
      <w:pPr>
        <w:ind w:left="4207" w:hanging="432"/>
      </w:pPr>
      <w:rPr>
        <w:rFonts w:hint="default"/>
      </w:rPr>
    </w:lvl>
    <w:lvl w:ilvl="7" w:tplc="61A80852">
      <w:start w:val="1"/>
      <w:numFmt w:val="bullet"/>
      <w:lvlText w:val="•"/>
      <w:lvlJc w:val="left"/>
      <w:pPr>
        <w:ind w:left="4839" w:hanging="432"/>
      </w:pPr>
      <w:rPr>
        <w:rFonts w:hint="default"/>
      </w:rPr>
    </w:lvl>
    <w:lvl w:ilvl="8" w:tplc="9C944D8C">
      <w:start w:val="1"/>
      <w:numFmt w:val="bullet"/>
      <w:lvlText w:val="•"/>
      <w:lvlJc w:val="left"/>
      <w:pPr>
        <w:ind w:left="5471" w:hanging="432"/>
      </w:pPr>
      <w:rPr>
        <w:rFonts w:hint="default"/>
      </w:rPr>
    </w:lvl>
  </w:abstractNum>
  <w:abstractNum w:abstractNumId="7" w15:restartNumberingAfterBreak="0">
    <w:nsid w:val="121D232D"/>
    <w:multiLevelType w:val="hybridMultilevel"/>
    <w:tmpl w:val="4AD06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pStyle w:val="1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B8B483BE">
      <w:start w:val="1"/>
      <w:numFmt w:val="bullet"/>
      <w:lvlText w:val="-"/>
      <w:lvlJc w:val="left"/>
      <w:pPr>
        <w:ind w:left="2880" w:hanging="360"/>
      </w:pPr>
      <w:rPr>
        <w:rFonts w:ascii="Arial Black" w:hAnsi="Arial Black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F5BA3"/>
    <w:multiLevelType w:val="hybridMultilevel"/>
    <w:tmpl w:val="CD0CCCD4"/>
    <w:lvl w:ilvl="0" w:tplc="73ACE8A6">
      <w:start w:val="1"/>
      <w:numFmt w:val="bullet"/>
      <w:lvlText w:val="•"/>
      <w:lvlJc w:val="left"/>
      <w:pPr>
        <w:ind w:left="813" w:hanging="274"/>
      </w:pPr>
      <w:rPr>
        <w:rFonts w:ascii="Arial" w:eastAsia="Arial" w:hAnsi="Arial" w:hint="default"/>
        <w:w w:val="120"/>
      </w:rPr>
    </w:lvl>
    <w:lvl w:ilvl="1" w:tplc="D3E8F598">
      <w:start w:val="1"/>
      <w:numFmt w:val="bullet"/>
      <w:lvlText w:val="•"/>
      <w:lvlJc w:val="left"/>
      <w:pPr>
        <w:ind w:left="1198" w:hanging="274"/>
      </w:pPr>
      <w:rPr>
        <w:rFonts w:hint="default"/>
      </w:rPr>
    </w:lvl>
    <w:lvl w:ilvl="2" w:tplc="7AE41732">
      <w:start w:val="1"/>
      <w:numFmt w:val="bullet"/>
      <w:lvlText w:val="•"/>
      <w:lvlJc w:val="left"/>
      <w:pPr>
        <w:ind w:left="1577" w:hanging="274"/>
      </w:pPr>
      <w:rPr>
        <w:rFonts w:hint="default"/>
      </w:rPr>
    </w:lvl>
    <w:lvl w:ilvl="3" w:tplc="5B0676D2">
      <w:start w:val="1"/>
      <w:numFmt w:val="bullet"/>
      <w:lvlText w:val="•"/>
      <w:lvlJc w:val="left"/>
      <w:pPr>
        <w:ind w:left="1956" w:hanging="274"/>
      </w:pPr>
      <w:rPr>
        <w:rFonts w:hint="default"/>
      </w:rPr>
    </w:lvl>
    <w:lvl w:ilvl="4" w:tplc="DDDA9448">
      <w:start w:val="1"/>
      <w:numFmt w:val="bullet"/>
      <w:lvlText w:val="•"/>
      <w:lvlJc w:val="left"/>
      <w:pPr>
        <w:ind w:left="2334" w:hanging="274"/>
      </w:pPr>
      <w:rPr>
        <w:rFonts w:hint="default"/>
      </w:rPr>
    </w:lvl>
    <w:lvl w:ilvl="5" w:tplc="1C846586">
      <w:start w:val="1"/>
      <w:numFmt w:val="bullet"/>
      <w:lvlText w:val="•"/>
      <w:lvlJc w:val="left"/>
      <w:pPr>
        <w:ind w:left="2713" w:hanging="274"/>
      </w:pPr>
      <w:rPr>
        <w:rFonts w:hint="default"/>
      </w:rPr>
    </w:lvl>
    <w:lvl w:ilvl="6" w:tplc="584CAEE2">
      <w:start w:val="1"/>
      <w:numFmt w:val="bullet"/>
      <w:lvlText w:val="•"/>
      <w:lvlJc w:val="left"/>
      <w:pPr>
        <w:ind w:left="3092" w:hanging="274"/>
      </w:pPr>
      <w:rPr>
        <w:rFonts w:hint="default"/>
      </w:rPr>
    </w:lvl>
    <w:lvl w:ilvl="7" w:tplc="949EF02A">
      <w:start w:val="1"/>
      <w:numFmt w:val="bullet"/>
      <w:lvlText w:val="•"/>
      <w:lvlJc w:val="left"/>
      <w:pPr>
        <w:ind w:left="3471" w:hanging="274"/>
      </w:pPr>
      <w:rPr>
        <w:rFonts w:hint="default"/>
      </w:rPr>
    </w:lvl>
    <w:lvl w:ilvl="8" w:tplc="41082E2A">
      <w:start w:val="1"/>
      <w:numFmt w:val="bullet"/>
      <w:lvlText w:val="•"/>
      <w:lvlJc w:val="left"/>
      <w:pPr>
        <w:ind w:left="3849" w:hanging="274"/>
      </w:pPr>
      <w:rPr>
        <w:rFonts w:hint="default"/>
      </w:rPr>
    </w:lvl>
  </w:abstractNum>
  <w:abstractNum w:abstractNumId="9" w15:restartNumberingAfterBreak="0">
    <w:nsid w:val="12642705"/>
    <w:multiLevelType w:val="hybridMultilevel"/>
    <w:tmpl w:val="2A602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EA5345"/>
    <w:multiLevelType w:val="hybridMultilevel"/>
    <w:tmpl w:val="9C620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039FE"/>
    <w:multiLevelType w:val="hybridMultilevel"/>
    <w:tmpl w:val="EA1A7A28"/>
    <w:lvl w:ilvl="0" w:tplc="EDCC313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6A3911"/>
    <w:multiLevelType w:val="hybridMultilevel"/>
    <w:tmpl w:val="8B364118"/>
    <w:lvl w:ilvl="0" w:tplc="0C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" w15:restartNumberingAfterBreak="0">
    <w:nsid w:val="17B53EDA"/>
    <w:multiLevelType w:val="hybridMultilevel"/>
    <w:tmpl w:val="CB66914E"/>
    <w:lvl w:ilvl="0" w:tplc="9A683828">
      <w:start w:val="1"/>
      <w:numFmt w:val="lowerRoman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E9761A"/>
    <w:multiLevelType w:val="hybridMultilevel"/>
    <w:tmpl w:val="DA98A742"/>
    <w:lvl w:ilvl="0" w:tplc="0C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5" w15:restartNumberingAfterBreak="0">
    <w:nsid w:val="266D6187"/>
    <w:multiLevelType w:val="hybridMultilevel"/>
    <w:tmpl w:val="A334728C"/>
    <w:lvl w:ilvl="0" w:tplc="07C80304">
      <w:start w:val="1"/>
      <w:numFmt w:val="bullet"/>
      <w:lvlText w:val="•"/>
      <w:lvlJc w:val="left"/>
      <w:pPr>
        <w:ind w:left="838" w:hanging="360"/>
      </w:pPr>
      <w:rPr>
        <w:rFonts w:ascii="Arial" w:eastAsia="Arial" w:hAnsi="Arial" w:hint="default"/>
        <w:color w:val="383838"/>
        <w:w w:val="87"/>
        <w:sz w:val="26"/>
        <w:szCs w:val="26"/>
      </w:rPr>
    </w:lvl>
    <w:lvl w:ilvl="1" w:tplc="25EE7090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2" w:tplc="AB9E6FEE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783E5FB2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  <w:lvl w:ilvl="4" w:tplc="A24E333E">
      <w:start w:val="1"/>
      <w:numFmt w:val="bullet"/>
      <w:lvlText w:val="•"/>
      <w:lvlJc w:val="left"/>
      <w:pPr>
        <w:ind w:left="3383" w:hanging="360"/>
      </w:pPr>
      <w:rPr>
        <w:rFonts w:hint="default"/>
      </w:rPr>
    </w:lvl>
    <w:lvl w:ilvl="5" w:tplc="579A19CA">
      <w:start w:val="1"/>
      <w:numFmt w:val="bullet"/>
      <w:lvlText w:val="•"/>
      <w:lvlJc w:val="left"/>
      <w:pPr>
        <w:ind w:left="4019" w:hanging="360"/>
      </w:pPr>
      <w:rPr>
        <w:rFonts w:hint="default"/>
      </w:rPr>
    </w:lvl>
    <w:lvl w:ilvl="6" w:tplc="D6783A0A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7" w:tplc="FF4CBC8C">
      <w:start w:val="1"/>
      <w:numFmt w:val="bullet"/>
      <w:lvlText w:val="•"/>
      <w:lvlJc w:val="left"/>
      <w:pPr>
        <w:ind w:left="5291" w:hanging="360"/>
      </w:pPr>
      <w:rPr>
        <w:rFonts w:hint="default"/>
      </w:rPr>
    </w:lvl>
    <w:lvl w:ilvl="8" w:tplc="ECD66488">
      <w:start w:val="1"/>
      <w:numFmt w:val="bullet"/>
      <w:lvlText w:val="•"/>
      <w:lvlJc w:val="left"/>
      <w:pPr>
        <w:ind w:left="5927" w:hanging="360"/>
      </w:pPr>
      <w:rPr>
        <w:rFonts w:hint="default"/>
      </w:rPr>
    </w:lvl>
  </w:abstractNum>
  <w:abstractNum w:abstractNumId="16" w15:restartNumberingAfterBreak="0">
    <w:nsid w:val="2B406641"/>
    <w:multiLevelType w:val="hybridMultilevel"/>
    <w:tmpl w:val="C4627504"/>
    <w:lvl w:ilvl="0" w:tplc="FA0402EE">
      <w:start w:val="1"/>
      <w:numFmt w:val="bullet"/>
      <w:lvlText w:val="•"/>
      <w:lvlJc w:val="left"/>
      <w:pPr>
        <w:ind w:left="346" w:hanging="346"/>
      </w:pPr>
      <w:rPr>
        <w:rFonts w:ascii="Arial" w:eastAsia="Arial" w:hAnsi="Arial" w:hint="default"/>
        <w:color w:val="282828"/>
        <w:w w:val="87"/>
        <w:sz w:val="26"/>
        <w:szCs w:val="26"/>
      </w:rPr>
    </w:lvl>
    <w:lvl w:ilvl="1" w:tplc="AC12AABA">
      <w:start w:val="1"/>
      <w:numFmt w:val="bullet"/>
      <w:lvlText w:val="•"/>
      <w:lvlJc w:val="left"/>
      <w:pPr>
        <w:ind w:left="728" w:hanging="346"/>
      </w:pPr>
      <w:rPr>
        <w:rFonts w:hint="default"/>
      </w:rPr>
    </w:lvl>
    <w:lvl w:ilvl="2" w:tplc="2A94CD44">
      <w:start w:val="1"/>
      <w:numFmt w:val="bullet"/>
      <w:lvlText w:val="•"/>
      <w:lvlJc w:val="left"/>
      <w:pPr>
        <w:ind w:left="1114" w:hanging="346"/>
      </w:pPr>
      <w:rPr>
        <w:rFonts w:hint="default"/>
      </w:rPr>
    </w:lvl>
    <w:lvl w:ilvl="3" w:tplc="335EE964">
      <w:start w:val="1"/>
      <w:numFmt w:val="bullet"/>
      <w:lvlText w:val="•"/>
      <w:lvlJc w:val="left"/>
      <w:pPr>
        <w:ind w:left="1500" w:hanging="346"/>
      </w:pPr>
      <w:rPr>
        <w:rFonts w:hint="default"/>
      </w:rPr>
    </w:lvl>
    <w:lvl w:ilvl="4" w:tplc="36DAA54E">
      <w:start w:val="1"/>
      <w:numFmt w:val="bullet"/>
      <w:lvlText w:val="•"/>
      <w:lvlJc w:val="left"/>
      <w:pPr>
        <w:ind w:left="1887" w:hanging="346"/>
      </w:pPr>
      <w:rPr>
        <w:rFonts w:hint="default"/>
      </w:rPr>
    </w:lvl>
    <w:lvl w:ilvl="5" w:tplc="50623CA8">
      <w:start w:val="1"/>
      <w:numFmt w:val="bullet"/>
      <w:lvlText w:val="•"/>
      <w:lvlJc w:val="left"/>
      <w:pPr>
        <w:ind w:left="2273" w:hanging="346"/>
      </w:pPr>
      <w:rPr>
        <w:rFonts w:hint="default"/>
      </w:rPr>
    </w:lvl>
    <w:lvl w:ilvl="6" w:tplc="561E3F70">
      <w:start w:val="1"/>
      <w:numFmt w:val="bullet"/>
      <w:lvlText w:val="•"/>
      <w:lvlJc w:val="left"/>
      <w:pPr>
        <w:ind w:left="2659" w:hanging="346"/>
      </w:pPr>
      <w:rPr>
        <w:rFonts w:hint="default"/>
      </w:rPr>
    </w:lvl>
    <w:lvl w:ilvl="7" w:tplc="0C1C12BA">
      <w:start w:val="1"/>
      <w:numFmt w:val="bullet"/>
      <w:lvlText w:val="•"/>
      <w:lvlJc w:val="left"/>
      <w:pPr>
        <w:ind w:left="3046" w:hanging="346"/>
      </w:pPr>
      <w:rPr>
        <w:rFonts w:hint="default"/>
      </w:rPr>
    </w:lvl>
    <w:lvl w:ilvl="8" w:tplc="B3566B2E">
      <w:start w:val="1"/>
      <w:numFmt w:val="bullet"/>
      <w:lvlText w:val="•"/>
      <w:lvlJc w:val="left"/>
      <w:pPr>
        <w:ind w:left="3432" w:hanging="346"/>
      </w:pPr>
      <w:rPr>
        <w:rFonts w:hint="default"/>
      </w:rPr>
    </w:lvl>
  </w:abstractNum>
  <w:abstractNum w:abstractNumId="17" w15:restartNumberingAfterBreak="0">
    <w:nsid w:val="2ECF7BAC"/>
    <w:multiLevelType w:val="hybridMultilevel"/>
    <w:tmpl w:val="7C844EC2"/>
    <w:lvl w:ilvl="0" w:tplc="DB5C1BE2">
      <w:start w:val="1"/>
      <w:numFmt w:val="bullet"/>
      <w:lvlText w:val="•"/>
      <w:lvlJc w:val="left"/>
      <w:pPr>
        <w:ind w:left="813" w:hanging="274"/>
      </w:pPr>
      <w:rPr>
        <w:rFonts w:ascii="Times New Roman" w:eastAsia="Times New Roman" w:hAnsi="Times New Roman" w:hint="default"/>
        <w:color w:val="282828"/>
        <w:w w:val="92"/>
        <w:sz w:val="25"/>
        <w:szCs w:val="25"/>
      </w:rPr>
    </w:lvl>
    <w:lvl w:ilvl="1" w:tplc="21AC36DA">
      <w:start w:val="1"/>
      <w:numFmt w:val="bullet"/>
      <w:lvlText w:val="•"/>
      <w:lvlJc w:val="left"/>
      <w:pPr>
        <w:ind w:left="1416" w:hanging="274"/>
      </w:pPr>
      <w:rPr>
        <w:rFonts w:hint="default"/>
      </w:rPr>
    </w:lvl>
    <w:lvl w:ilvl="2" w:tplc="9FFAE2CA">
      <w:start w:val="1"/>
      <w:numFmt w:val="bullet"/>
      <w:lvlText w:val="•"/>
      <w:lvlJc w:val="left"/>
      <w:pPr>
        <w:ind w:left="2013" w:hanging="274"/>
      </w:pPr>
      <w:rPr>
        <w:rFonts w:hint="default"/>
      </w:rPr>
    </w:lvl>
    <w:lvl w:ilvl="3" w:tplc="F0CC8804">
      <w:start w:val="1"/>
      <w:numFmt w:val="bullet"/>
      <w:lvlText w:val="•"/>
      <w:lvlJc w:val="left"/>
      <w:pPr>
        <w:ind w:left="2610" w:hanging="274"/>
      </w:pPr>
      <w:rPr>
        <w:rFonts w:hint="default"/>
      </w:rPr>
    </w:lvl>
    <w:lvl w:ilvl="4" w:tplc="6CDCCB4E">
      <w:start w:val="1"/>
      <w:numFmt w:val="bullet"/>
      <w:lvlText w:val="•"/>
      <w:lvlJc w:val="left"/>
      <w:pPr>
        <w:ind w:left="3207" w:hanging="274"/>
      </w:pPr>
      <w:rPr>
        <w:rFonts w:hint="default"/>
      </w:rPr>
    </w:lvl>
    <w:lvl w:ilvl="5" w:tplc="287EE872">
      <w:start w:val="1"/>
      <w:numFmt w:val="bullet"/>
      <w:lvlText w:val="•"/>
      <w:lvlJc w:val="left"/>
      <w:pPr>
        <w:ind w:left="3804" w:hanging="274"/>
      </w:pPr>
      <w:rPr>
        <w:rFonts w:hint="default"/>
      </w:rPr>
    </w:lvl>
    <w:lvl w:ilvl="6" w:tplc="D93C7438">
      <w:start w:val="1"/>
      <w:numFmt w:val="bullet"/>
      <w:lvlText w:val="•"/>
      <w:lvlJc w:val="left"/>
      <w:pPr>
        <w:ind w:left="4401" w:hanging="274"/>
      </w:pPr>
      <w:rPr>
        <w:rFonts w:hint="default"/>
      </w:rPr>
    </w:lvl>
    <w:lvl w:ilvl="7" w:tplc="F1969ACC">
      <w:start w:val="1"/>
      <w:numFmt w:val="bullet"/>
      <w:lvlText w:val="•"/>
      <w:lvlJc w:val="left"/>
      <w:pPr>
        <w:ind w:left="4998" w:hanging="274"/>
      </w:pPr>
      <w:rPr>
        <w:rFonts w:hint="default"/>
      </w:rPr>
    </w:lvl>
    <w:lvl w:ilvl="8" w:tplc="25ACB62E">
      <w:start w:val="1"/>
      <w:numFmt w:val="bullet"/>
      <w:lvlText w:val="•"/>
      <w:lvlJc w:val="left"/>
      <w:pPr>
        <w:ind w:left="5594" w:hanging="274"/>
      </w:pPr>
      <w:rPr>
        <w:rFonts w:hint="default"/>
      </w:rPr>
    </w:lvl>
  </w:abstractNum>
  <w:abstractNum w:abstractNumId="18" w15:restartNumberingAfterBreak="0">
    <w:nsid w:val="31DD3265"/>
    <w:multiLevelType w:val="hybridMultilevel"/>
    <w:tmpl w:val="B5981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3487E"/>
    <w:multiLevelType w:val="hybridMultilevel"/>
    <w:tmpl w:val="8876ADE8"/>
    <w:lvl w:ilvl="0" w:tplc="0C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0" w15:restartNumberingAfterBreak="0">
    <w:nsid w:val="3ADF4522"/>
    <w:multiLevelType w:val="hybridMultilevel"/>
    <w:tmpl w:val="D9C60452"/>
    <w:lvl w:ilvl="0" w:tplc="F6781882">
      <w:start w:val="1"/>
      <w:numFmt w:val="bullet"/>
      <w:lvlText w:val="•"/>
      <w:lvlJc w:val="left"/>
      <w:pPr>
        <w:ind w:left="885" w:hanging="432"/>
      </w:pPr>
      <w:rPr>
        <w:rFonts w:ascii="Arial" w:eastAsia="Arial" w:hAnsi="Arial" w:hint="default"/>
        <w:w w:val="136"/>
      </w:rPr>
    </w:lvl>
    <w:lvl w:ilvl="1" w:tplc="B2B8C344">
      <w:start w:val="1"/>
      <w:numFmt w:val="bullet"/>
      <w:lvlText w:val="•"/>
      <w:lvlJc w:val="left"/>
      <w:pPr>
        <w:ind w:left="1260" w:hanging="432"/>
      </w:pPr>
      <w:rPr>
        <w:rFonts w:hint="default"/>
      </w:rPr>
    </w:lvl>
    <w:lvl w:ilvl="2" w:tplc="8ED02DF4">
      <w:start w:val="1"/>
      <w:numFmt w:val="bullet"/>
      <w:lvlText w:val="•"/>
      <w:lvlJc w:val="left"/>
      <w:pPr>
        <w:ind w:left="1641" w:hanging="432"/>
      </w:pPr>
      <w:rPr>
        <w:rFonts w:hint="default"/>
      </w:rPr>
    </w:lvl>
    <w:lvl w:ilvl="3" w:tplc="49A469D2">
      <w:start w:val="1"/>
      <w:numFmt w:val="bullet"/>
      <w:lvlText w:val="•"/>
      <w:lvlJc w:val="left"/>
      <w:pPr>
        <w:ind w:left="2021" w:hanging="432"/>
      </w:pPr>
      <w:rPr>
        <w:rFonts w:hint="default"/>
      </w:rPr>
    </w:lvl>
    <w:lvl w:ilvl="4" w:tplc="3278948E">
      <w:start w:val="1"/>
      <w:numFmt w:val="bullet"/>
      <w:lvlText w:val="•"/>
      <w:lvlJc w:val="left"/>
      <w:pPr>
        <w:ind w:left="2402" w:hanging="432"/>
      </w:pPr>
      <w:rPr>
        <w:rFonts w:hint="default"/>
      </w:rPr>
    </w:lvl>
    <w:lvl w:ilvl="5" w:tplc="B282C72E">
      <w:start w:val="1"/>
      <w:numFmt w:val="bullet"/>
      <w:lvlText w:val="•"/>
      <w:lvlJc w:val="left"/>
      <w:pPr>
        <w:ind w:left="2783" w:hanging="432"/>
      </w:pPr>
      <w:rPr>
        <w:rFonts w:hint="default"/>
      </w:rPr>
    </w:lvl>
    <w:lvl w:ilvl="6" w:tplc="CC7AD8CA">
      <w:start w:val="1"/>
      <w:numFmt w:val="bullet"/>
      <w:lvlText w:val="•"/>
      <w:lvlJc w:val="left"/>
      <w:pPr>
        <w:ind w:left="3163" w:hanging="432"/>
      </w:pPr>
      <w:rPr>
        <w:rFonts w:hint="default"/>
      </w:rPr>
    </w:lvl>
    <w:lvl w:ilvl="7" w:tplc="38F0D634">
      <w:start w:val="1"/>
      <w:numFmt w:val="bullet"/>
      <w:lvlText w:val="•"/>
      <w:lvlJc w:val="left"/>
      <w:pPr>
        <w:ind w:left="3544" w:hanging="432"/>
      </w:pPr>
      <w:rPr>
        <w:rFonts w:hint="default"/>
      </w:rPr>
    </w:lvl>
    <w:lvl w:ilvl="8" w:tplc="2DD0CCCC">
      <w:start w:val="1"/>
      <w:numFmt w:val="bullet"/>
      <w:lvlText w:val="•"/>
      <w:lvlJc w:val="left"/>
      <w:pPr>
        <w:ind w:left="3925" w:hanging="432"/>
      </w:pPr>
      <w:rPr>
        <w:rFonts w:hint="default"/>
      </w:rPr>
    </w:lvl>
  </w:abstractNum>
  <w:abstractNum w:abstractNumId="21" w15:restartNumberingAfterBreak="0">
    <w:nsid w:val="3E8E1D09"/>
    <w:multiLevelType w:val="hybridMultilevel"/>
    <w:tmpl w:val="255CB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94D5B"/>
    <w:multiLevelType w:val="hybridMultilevel"/>
    <w:tmpl w:val="7ACA0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93B4E"/>
    <w:multiLevelType w:val="hybridMultilevel"/>
    <w:tmpl w:val="B7E0A04C"/>
    <w:lvl w:ilvl="0" w:tplc="274C01B0">
      <w:start w:val="1"/>
      <w:numFmt w:val="bullet"/>
      <w:lvlText w:val="•"/>
      <w:lvlJc w:val="left"/>
      <w:pPr>
        <w:ind w:left="799" w:hanging="260"/>
      </w:pPr>
      <w:rPr>
        <w:rFonts w:ascii="Arial" w:eastAsia="Arial" w:hAnsi="Arial" w:hint="default"/>
        <w:color w:val="282828"/>
        <w:w w:val="104"/>
        <w:sz w:val="22"/>
        <w:szCs w:val="22"/>
      </w:rPr>
    </w:lvl>
    <w:lvl w:ilvl="1" w:tplc="3C4A3B3E">
      <w:start w:val="1"/>
      <w:numFmt w:val="bullet"/>
      <w:lvlText w:val="•"/>
      <w:lvlJc w:val="left"/>
      <w:pPr>
        <w:ind w:left="1398" w:hanging="260"/>
      </w:pPr>
      <w:rPr>
        <w:rFonts w:hint="default"/>
      </w:rPr>
    </w:lvl>
    <w:lvl w:ilvl="2" w:tplc="35729D98">
      <w:start w:val="1"/>
      <w:numFmt w:val="bullet"/>
      <w:lvlText w:val="•"/>
      <w:lvlJc w:val="left"/>
      <w:pPr>
        <w:ind w:left="1997" w:hanging="260"/>
      </w:pPr>
      <w:rPr>
        <w:rFonts w:hint="default"/>
      </w:rPr>
    </w:lvl>
    <w:lvl w:ilvl="3" w:tplc="587AD0AA">
      <w:start w:val="1"/>
      <w:numFmt w:val="bullet"/>
      <w:lvlText w:val="•"/>
      <w:lvlJc w:val="left"/>
      <w:pPr>
        <w:ind w:left="2596" w:hanging="260"/>
      </w:pPr>
      <w:rPr>
        <w:rFonts w:hint="default"/>
      </w:rPr>
    </w:lvl>
    <w:lvl w:ilvl="4" w:tplc="A5C890C4">
      <w:start w:val="1"/>
      <w:numFmt w:val="bullet"/>
      <w:lvlText w:val="•"/>
      <w:lvlJc w:val="left"/>
      <w:pPr>
        <w:ind w:left="3195" w:hanging="260"/>
      </w:pPr>
      <w:rPr>
        <w:rFonts w:hint="default"/>
      </w:rPr>
    </w:lvl>
    <w:lvl w:ilvl="5" w:tplc="30EE64D8">
      <w:start w:val="1"/>
      <w:numFmt w:val="bullet"/>
      <w:lvlText w:val="•"/>
      <w:lvlJc w:val="left"/>
      <w:pPr>
        <w:ind w:left="3794" w:hanging="260"/>
      </w:pPr>
      <w:rPr>
        <w:rFonts w:hint="default"/>
      </w:rPr>
    </w:lvl>
    <w:lvl w:ilvl="6" w:tplc="109C98E2">
      <w:start w:val="1"/>
      <w:numFmt w:val="bullet"/>
      <w:lvlText w:val="•"/>
      <w:lvlJc w:val="left"/>
      <w:pPr>
        <w:ind w:left="4393" w:hanging="260"/>
      </w:pPr>
      <w:rPr>
        <w:rFonts w:hint="default"/>
      </w:rPr>
    </w:lvl>
    <w:lvl w:ilvl="7" w:tplc="C00283F0">
      <w:start w:val="1"/>
      <w:numFmt w:val="bullet"/>
      <w:lvlText w:val="•"/>
      <w:lvlJc w:val="left"/>
      <w:pPr>
        <w:ind w:left="4992" w:hanging="260"/>
      </w:pPr>
      <w:rPr>
        <w:rFonts w:hint="default"/>
      </w:rPr>
    </w:lvl>
    <w:lvl w:ilvl="8" w:tplc="21DAECBA">
      <w:start w:val="1"/>
      <w:numFmt w:val="bullet"/>
      <w:lvlText w:val="•"/>
      <w:lvlJc w:val="left"/>
      <w:pPr>
        <w:ind w:left="5590" w:hanging="260"/>
      </w:pPr>
      <w:rPr>
        <w:rFonts w:hint="default"/>
      </w:rPr>
    </w:lvl>
  </w:abstractNum>
  <w:abstractNum w:abstractNumId="24" w15:restartNumberingAfterBreak="0">
    <w:nsid w:val="3F932DF0"/>
    <w:multiLevelType w:val="hybridMultilevel"/>
    <w:tmpl w:val="30F20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C513E"/>
    <w:multiLevelType w:val="hybridMultilevel"/>
    <w:tmpl w:val="FDC2A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9029F"/>
    <w:multiLevelType w:val="hybridMultilevel"/>
    <w:tmpl w:val="36EEB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F39F3"/>
    <w:multiLevelType w:val="hybridMultilevel"/>
    <w:tmpl w:val="B77A751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8" w15:restartNumberingAfterBreak="0">
    <w:nsid w:val="5437124E"/>
    <w:multiLevelType w:val="hybridMultilevel"/>
    <w:tmpl w:val="DF08CB8E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9" w15:restartNumberingAfterBreak="0">
    <w:nsid w:val="547F4F7C"/>
    <w:multiLevelType w:val="hybridMultilevel"/>
    <w:tmpl w:val="0B701F5A"/>
    <w:lvl w:ilvl="0" w:tplc="2E480064">
      <w:start w:val="1"/>
      <w:numFmt w:val="decimal"/>
      <w:lvlText w:val="%1."/>
      <w:lvlJc w:val="left"/>
      <w:pPr>
        <w:ind w:left="179" w:hanging="224"/>
      </w:pPr>
      <w:rPr>
        <w:rFonts w:ascii="Arial" w:eastAsia="Arial" w:hAnsi="Arial" w:hint="default"/>
        <w:b/>
        <w:bCs/>
        <w:color w:val="262626"/>
        <w:w w:val="108"/>
        <w:sz w:val="19"/>
        <w:szCs w:val="19"/>
      </w:rPr>
    </w:lvl>
    <w:lvl w:ilvl="1" w:tplc="3BF21D1E">
      <w:start w:val="1"/>
      <w:numFmt w:val="bullet"/>
      <w:lvlText w:val="•"/>
      <w:lvlJc w:val="left"/>
      <w:pPr>
        <w:ind w:left="616" w:hanging="267"/>
      </w:pPr>
      <w:rPr>
        <w:rFonts w:ascii="Arial" w:eastAsia="Arial" w:hAnsi="Arial" w:hint="default"/>
        <w:w w:val="114"/>
      </w:rPr>
    </w:lvl>
    <w:lvl w:ilvl="2" w:tplc="8ED052D4">
      <w:start w:val="1"/>
      <w:numFmt w:val="bullet"/>
      <w:lvlText w:val="•"/>
      <w:lvlJc w:val="left"/>
      <w:pPr>
        <w:ind w:left="1688" w:hanging="267"/>
      </w:pPr>
      <w:rPr>
        <w:rFonts w:hint="default"/>
      </w:rPr>
    </w:lvl>
    <w:lvl w:ilvl="3" w:tplc="EAD0F388">
      <w:start w:val="1"/>
      <w:numFmt w:val="bullet"/>
      <w:lvlText w:val="•"/>
      <w:lvlJc w:val="left"/>
      <w:pPr>
        <w:ind w:left="2757" w:hanging="267"/>
      </w:pPr>
      <w:rPr>
        <w:rFonts w:hint="default"/>
      </w:rPr>
    </w:lvl>
    <w:lvl w:ilvl="4" w:tplc="6A70BB36">
      <w:start w:val="1"/>
      <w:numFmt w:val="bullet"/>
      <w:lvlText w:val="•"/>
      <w:lvlJc w:val="left"/>
      <w:pPr>
        <w:ind w:left="3826" w:hanging="267"/>
      </w:pPr>
      <w:rPr>
        <w:rFonts w:hint="default"/>
      </w:rPr>
    </w:lvl>
    <w:lvl w:ilvl="5" w:tplc="892E4B32">
      <w:start w:val="1"/>
      <w:numFmt w:val="bullet"/>
      <w:lvlText w:val="•"/>
      <w:lvlJc w:val="left"/>
      <w:pPr>
        <w:ind w:left="4895" w:hanging="267"/>
      </w:pPr>
      <w:rPr>
        <w:rFonts w:hint="default"/>
      </w:rPr>
    </w:lvl>
    <w:lvl w:ilvl="6" w:tplc="4072A424">
      <w:start w:val="1"/>
      <w:numFmt w:val="bullet"/>
      <w:lvlText w:val="•"/>
      <w:lvlJc w:val="left"/>
      <w:pPr>
        <w:ind w:left="5964" w:hanging="267"/>
      </w:pPr>
      <w:rPr>
        <w:rFonts w:hint="default"/>
      </w:rPr>
    </w:lvl>
    <w:lvl w:ilvl="7" w:tplc="6E8EB4E2">
      <w:start w:val="1"/>
      <w:numFmt w:val="bullet"/>
      <w:lvlText w:val="•"/>
      <w:lvlJc w:val="left"/>
      <w:pPr>
        <w:ind w:left="7033" w:hanging="267"/>
      </w:pPr>
      <w:rPr>
        <w:rFonts w:hint="default"/>
      </w:rPr>
    </w:lvl>
    <w:lvl w:ilvl="8" w:tplc="EB0E159E">
      <w:start w:val="1"/>
      <w:numFmt w:val="bullet"/>
      <w:lvlText w:val="•"/>
      <w:lvlJc w:val="left"/>
      <w:pPr>
        <w:ind w:left="8102" w:hanging="267"/>
      </w:pPr>
      <w:rPr>
        <w:rFonts w:hint="default"/>
      </w:rPr>
    </w:lvl>
  </w:abstractNum>
  <w:abstractNum w:abstractNumId="30" w15:restartNumberingAfterBreak="0">
    <w:nsid w:val="5DA251F2"/>
    <w:multiLevelType w:val="hybridMultilevel"/>
    <w:tmpl w:val="0DB2C276"/>
    <w:lvl w:ilvl="0" w:tplc="BEC29016">
      <w:start w:val="1"/>
      <w:numFmt w:val="bullet"/>
      <w:lvlText w:val="•"/>
      <w:lvlJc w:val="left"/>
      <w:pPr>
        <w:ind w:left="799" w:hanging="260"/>
      </w:pPr>
      <w:rPr>
        <w:rFonts w:ascii="Arial" w:eastAsia="Arial" w:hAnsi="Arial" w:hint="default"/>
        <w:color w:val="282828"/>
        <w:w w:val="98"/>
        <w:sz w:val="26"/>
        <w:szCs w:val="26"/>
      </w:rPr>
    </w:lvl>
    <w:lvl w:ilvl="1" w:tplc="2F8C8A24">
      <w:start w:val="1"/>
      <w:numFmt w:val="bullet"/>
      <w:lvlText w:val="•"/>
      <w:lvlJc w:val="left"/>
      <w:pPr>
        <w:ind w:left="1398" w:hanging="260"/>
      </w:pPr>
      <w:rPr>
        <w:rFonts w:hint="default"/>
      </w:rPr>
    </w:lvl>
    <w:lvl w:ilvl="2" w:tplc="F132B0A2">
      <w:start w:val="1"/>
      <w:numFmt w:val="bullet"/>
      <w:lvlText w:val="•"/>
      <w:lvlJc w:val="left"/>
      <w:pPr>
        <w:ind w:left="1997" w:hanging="260"/>
      </w:pPr>
      <w:rPr>
        <w:rFonts w:hint="default"/>
      </w:rPr>
    </w:lvl>
    <w:lvl w:ilvl="3" w:tplc="C788268E">
      <w:start w:val="1"/>
      <w:numFmt w:val="bullet"/>
      <w:lvlText w:val="•"/>
      <w:lvlJc w:val="left"/>
      <w:pPr>
        <w:ind w:left="2596" w:hanging="260"/>
      </w:pPr>
      <w:rPr>
        <w:rFonts w:hint="default"/>
      </w:rPr>
    </w:lvl>
    <w:lvl w:ilvl="4" w:tplc="69CAD1B0">
      <w:start w:val="1"/>
      <w:numFmt w:val="bullet"/>
      <w:lvlText w:val="•"/>
      <w:lvlJc w:val="left"/>
      <w:pPr>
        <w:ind w:left="3195" w:hanging="260"/>
      </w:pPr>
      <w:rPr>
        <w:rFonts w:hint="default"/>
      </w:rPr>
    </w:lvl>
    <w:lvl w:ilvl="5" w:tplc="F5CC4304">
      <w:start w:val="1"/>
      <w:numFmt w:val="bullet"/>
      <w:lvlText w:val="•"/>
      <w:lvlJc w:val="left"/>
      <w:pPr>
        <w:ind w:left="3794" w:hanging="260"/>
      </w:pPr>
      <w:rPr>
        <w:rFonts w:hint="default"/>
      </w:rPr>
    </w:lvl>
    <w:lvl w:ilvl="6" w:tplc="5E5EBE30">
      <w:start w:val="1"/>
      <w:numFmt w:val="bullet"/>
      <w:lvlText w:val="•"/>
      <w:lvlJc w:val="left"/>
      <w:pPr>
        <w:ind w:left="4393" w:hanging="260"/>
      </w:pPr>
      <w:rPr>
        <w:rFonts w:hint="default"/>
      </w:rPr>
    </w:lvl>
    <w:lvl w:ilvl="7" w:tplc="B21ED3A6">
      <w:start w:val="1"/>
      <w:numFmt w:val="bullet"/>
      <w:lvlText w:val="•"/>
      <w:lvlJc w:val="left"/>
      <w:pPr>
        <w:ind w:left="4992" w:hanging="260"/>
      </w:pPr>
      <w:rPr>
        <w:rFonts w:hint="default"/>
      </w:rPr>
    </w:lvl>
    <w:lvl w:ilvl="8" w:tplc="2CC882B2">
      <w:start w:val="1"/>
      <w:numFmt w:val="bullet"/>
      <w:lvlText w:val="•"/>
      <w:lvlJc w:val="left"/>
      <w:pPr>
        <w:ind w:left="5590" w:hanging="260"/>
      </w:pPr>
      <w:rPr>
        <w:rFonts w:hint="default"/>
      </w:rPr>
    </w:lvl>
  </w:abstractNum>
  <w:abstractNum w:abstractNumId="31" w15:restartNumberingAfterBreak="0">
    <w:nsid w:val="5F74427B"/>
    <w:multiLevelType w:val="hybridMultilevel"/>
    <w:tmpl w:val="3648D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E54AE"/>
    <w:multiLevelType w:val="hybridMultilevel"/>
    <w:tmpl w:val="4A540AA4"/>
    <w:lvl w:ilvl="0" w:tplc="E0CA6428">
      <w:start w:val="1"/>
      <w:numFmt w:val="bullet"/>
      <w:lvlText w:val="•"/>
      <w:lvlJc w:val="left"/>
      <w:pPr>
        <w:ind w:left="464" w:hanging="267"/>
      </w:pPr>
      <w:rPr>
        <w:rFonts w:ascii="Arial" w:eastAsia="Arial" w:hAnsi="Arial" w:hint="default"/>
        <w:color w:val="181818"/>
        <w:w w:val="120"/>
        <w:sz w:val="19"/>
        <w:szCs w:val="19"/>
      </w:rPr>
    </w:lvl>
    <w:lvl w:ilvl="1" w:tplc="A6E664C4">
      <w:start w:val="1"/>
      <w:numFmt w:val="bullet"/>
      <w:lvlText w:val="•"/>
      <w:lvlJc w:val="left"/>
      <w:pPr>
        <w:ind w:left="1033" w:hanging="360"/>
      </w:pPr>
      <w:rPr>
        <w:rFonts w:ascii="Arial" w:eastAsia="Arial" w:hAnsi="Arial" w:hint="default"/>
        <w:color w:val="2B2B2B"/>
        <w:w w:val="120"/>
        <w:sz w:val="19"/>
        <w:szCs w:val="19"/>
      </w:rPr>
    </w:lvl>
    <w:lvl w:ilvl="2" w:tplc="489E5C42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3" w:tplc="CB5E702C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4" w:tplc="A3AECBD8">
      <w:start w:val="1"/>
      <w:numFmt w:val="bullet"/>
      <w:lvlText w:val="•"/>
      <w:lvlJc w:val="left"/>
      <w:pPr>
        <w:ind w:left="2229" w:hanging="360"/>
      </w:pPr>
      <w:rPr>
        <w:rFonts w:hint="default"/>
      </w:rPr>
    </w:lvl>
    <w:lvl w:ilvl="5" w:tplc="ADA63F18">
      <w:start w:val="1"/>
      <w:numFmt w:val="bullet"/>
      <w:lvlText w:val="•"/>
      <w:lvlJc w:val="left"/>
      <w:pPr>
        <w:ind w:left="2625" w:hanging="360"/>
      </w:pPr>
      <w:rPr>
        <w:rFonts w:hint="default"/>
      </w:rPr>
    </w:lvl>
    <w:lvl w:ilvl="6" w:tplc="DF66F9D8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7" w:tplc="8D080462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8" w:tplc="5F9A2CB8">
      <w:start w:val="1"/>
      <w:numFmt w:val="bullet"/>
      <w:lvlText w:val="•"/>
      <w:lvlJc w:val="left"/>
      <w:pPr>
        <w:ind w:left="3814" w:hanging="360"/>
      </w:pPr>
      <w:rPr>
        <w:rFonts w:hint="default"/>
      </w:rPr>
    </w:lvl>
  </w:abstractNum>
  <w:abstractNum w:abstractNumId="33" w15:restartNumberingAfterBreak="0">
    <w:nsid w:val="60543790"/>
    <w:multiLevelType w:val="hybridMultilevel"/>
    <w:tmpl w:val="BE7E726C"/>
    <w:lvl w:ilvl="0" w:tplc="172A0E48">
      <w:start w:val="1"/>
      <w:numFmt w:val="bullet"/>
      <w:lvlText w:val="•"/>
      <w:lvlJc w:val="left"/>
      <w:pPr>
        <w:ind w:left="845" w:hanging="389"/>
      </w:pPr>
      <w:rPr>
        <w:rFonts w:ascii="Times New Roman" w:eastAsia="Times New Roman" w:hAnsi="Times New Roman" w:hint="default"/>
        <w:color w:val="3D3D3D"/>
        <w:w w:val="92"/>
        <w:sz w:val="25"/>
        <w:szCs w:val="25"/>
      </w:rPr>
    </w:lvl>
    <w:lvl w:ilvl="1" w:tplc="24C02700">
      <w:start w:val="1"/>
      <w:numFmt w:val="bullet"/>
      <w:lvlText w:val="•"/>
      <w:lvlJc w:val="left"/>
      <w:pPr>
        <w:ind w:left="1451" w:hanging="389"/>
      </w:pPr>
      <w:rPr>
        <w:rFonts w:hint="default"/>
      </w:rPr>
    </w:lvl>
    <w:lvl w:ilvl="2" w:tplc="90B87C18">
      <w:start w:val="1"/>
      <w:numFmt w:val="bullet"/>
      <w:lvlText w:val="•"/>
      <w:lvlJc w:val="left"/>
      <w:pPr>
        <w:ind w:left="2063" w:hanging="389"/>
      </w:pPr>
      <w:rPr>
        <w:rFonts w:hint="default"/>
      </w:rPr>
    </w:lvl>
    <w:lvl w:ilvl="3" w:tplc="495CDC54">
      <w:start w:val="1"/>
      <w:numFmt w:val="bullet"/>
      <w:lvlText w:val="•"/>
      <w:lvlJc w:val="left"/>
      <w:pPr>
        <w:ind w:left="2675" w:hanging="389"/>
      </w:pPr>
      <w:rPr>
        <w:rFonts w:hint="default"/>
      </w:rPr>
    </w:lvl>
    <w:lvl w:ilvl="4" w:tplc="1ACE9F4E">
      <w:start w:val="1"/>
      <w:numFmt w:val="bullet"/>
      <w:lvlText w:val="•"/>
      <w:lvlJc w:val="left"/>
      <w:pPr>
        <w:ind w:left="3287" w:hanging="389"/>
      </w:pPr>
      <w:rPr>
        <w:rFonts w:hint="default"/>
      </w:rPr>
    </w:lvl>
    <w:lvl w:ilvl="5" w:tplc="09C878D4">
      <w:start w:val="1"/>
      <w:numFmt w:val="bullet"/>
      <w:lvlText w:val="•"/>
      <w:lvlJc w:val="left"/>
      <w:pPr>
        <w:ind w:left="3898" w:hanging="389"/>
      </w:pPr>
      <w:rPr>
        <w:rFonts w:hint="default"/>
      </w:rPr>
    </w:lvl>
    <w:lvl w:ilvl="6" w:tplc="EB4C5566">
      <w:start w:val="1"/>
      <w:numFmt w:val="bullet"/>
      <w:lvlText w:val="•"/>
      <w:lvlJc w:val="left"/>
      <w:pPr>
        <w:ind w:left="4510" w:hanging="389"/>
      </w:pPr>
      <w:rPr>
        <w:rFonts w:hint="default"/>
      </w:rPr>
    </w:lvl>
    <w:lvl w:ilvl="7" w:tplc="8DB25F4A">
      <w:start w:val="1"/>
      <w:numFmt w:val="bullet"/>
      <w:lvlText w:val="•"/>
      <w:lvlJc w:val="left"/>
      <w:pPr>
        <w:ind w:left="5122" w:hanging="389"/>
      </w:pPr>
      <w:rPr>
        <w:rFonts w:hint="default"/>
      </w:rPr>
    </w:lvl>
    <w:lvl w:ilvl="8" w:tplc="3132963E">
      <w:start w:val="1"/>
      <w:numFmt w:val="bullet"/>
      <w:lvlText w:val="•"/>
      <w:lvlJc w:val="left"/>
      <w:pPr>
        <w:ind w:left="5734" w:hanging="389"/>
      </w:pPr>
      <w:rPr>
        <w:rFonts w:hint="default"/>
      </w:rPr>
    </w:lvl>
  </w:abstractNum>
  <w:abstractNum w:abstractNumId="34" w15:restartNumberingAfterBreak="0">
    <w:nsid w:val="60B7184E"/>
    <w:multiLevelType w:val="hybridMultilevel"/>
    <w:tmpl w:val="2A4045E4"/>
    <w:lvl w:ilvl="0" w:tplc="040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5" w15:restartNumberingAfterBreak="0">
    <w:nsid w:val="67446C9F"/>
    <w:multiLevelType w:val="hybridMultilevel"/>
    <w:tmpl w:val="1C241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E27EA"/>
    <w:multiLevelType w:val="hybridMultilevel"/>
    <w:tmpl w:val="EBB8A2BA"/>
    <w:lvl w:ilvl="0" w:tplc="EEF843B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80E44"/>
    <w:multiLevelType w:val="hybridMultilevel"/>
    <w:tmpl w:val="9F60C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A5964"/>
    <w:multiLevelType w:val="hybridMultilevel"/>
    <w:tmpl w:val="5A6A21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9116F8"/>
    <w:multiLevelType w:val="hybridMultilevel"/>
    <w:tmpl w:val="96E68B8C"/>
    <w:lvl w:ilvl="0" w:tplc="EDCC3136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6BCC4635"/>
    <w:multiLevelType w:val="hybridMultilevel"/>
    <w:tmpl w:val="416A13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AA0DE3"/>
    <w:multiLevelType w:val="hybridMultilevel"/>
    <w:tmpl w:val="9B7A2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0564B5"/>
    <w:multiLevelType w:val="hybridMultilevel"/>
    <w:tmpl w:val="6BF62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A84518"/>
    <w:multiLevelType w:val="hybridMultilevel"/>
    <w:tmpl w:val="FF3E7A2A"/>
    <w:lvl w:ilvl="0" w:tplc="125007BE">
      <w:start w:val="1"/>
      <w:numFmt w:val="bullet"/>
      <w:lvlText w:val="•"/>
      <w:lvlJc w:val="left"/>
      <w:pPr>
        <w:ind w:left="838" w:hanging="346"/>
      </w:pPr>
      <w:rPr>
        <w:rFonts w:ascii="Arial" w:eastAsia="Arial" w:hAnsi="Arial" w:hint="default"/>
        <w:color w:val="383838"/>
        <w:w w:val="117"/>
        <w:sz w:val="22"/>
        <w:szCs w:val="22"/>
      </w:rPr>
    </w:lvl>
    <w:lvl w:ilvl="1" w:tplc="561E2D10">
      <w:start w:val="1"/>
      <w:numFmt w:val="bullet"/>
      <w:lvlText w:val="•"/>
      <w:lvlJc w:val="left"/>
      <w:pPr>
        <w:ind w:left="1475" w:hanging="346"/>
      </w:pPr>
      <w:rPr>
        <w:rFonts w:hint="default"/>
      </w:rPr>
    </w:lvl>
    <w:lvl w:ilvl="2" w:tplc="0D1E888E">
      <w:start w:val="1"/>
      <w:numFmt w:val="bullet"/>
      <w:lvlText w:val="•"/>
      <w:lvlJc w:val="left"/>
      <w:pPr>
        <w:ind w:left="2111" w:hanging="346"/>
      </w:pPr>
      <w:rPr>
        <w:rFonts w:hint="default"/>
      </w:rPr>
    </w:lvl>
    <w:lvl w:ilvl="3" w:tplc="29589C36">
      <w:start w:val="1"/>
      <w:numFmt w:val="bullet"/>
      <w:lvlText w:val="•"/>
      <w:lvlJc w:val="left"/>
      <w:pPr>
        <w:ind w:left="2747" w:hanging="346"/>
      </w:pPr>
      <w:rPr>
        <w:rFonts w:hint="default"/>
      </w:rPr>
    </w:lvl>
    <w:lvl w:ilvl="4" w:tplc="6680DA6C">
      <w:start w:val="1"/>
      <w:numFmt w:val="bullet"/>
      <w:lvlText w:val="•"/>
      <w:lvlJc w:val="left"/>
      <w:pPr>
        <w:ind w:left="3383" w:hanging="346"/>
      </w:pPr>
      <w:rPr>
        <w:rFonts w:hint="default"/>
      </w:rPr>
    </w:lvl>
    <w:lvl w:ilvl="5" w:tplc="E578C0EE">
      <w:start w:val="1"/>
      <w:numFmt w:val="bullet"/>
      <w:lvlText w:val="•"/>
      <w:lvlJc w:val="left"/>
      <w:pPr>
        <w:ind w:left="4019" w:hanging="346"/>
      </w:pPr>
      <w:rPr>
        <w:rFonts w:hint="default"/>
      </w:rPr>
    </w:lvl>
    <w:lvl w:ilvl="6" w:tplc="F230CA16">
      <w:start w:val="1"/>
      <w:numFmt w:val="bullet"/>
      <w:lvlText w:val="•"/>
      <w:lvlJc w:val="left"/>
      <w:pPr>
        <w:ind w:left="4655" w:hanging="346"/>
      </w:pPr>
      <w:rPr>
        <w:rFonts w:hint="default"/>
      </w:rPr>
    </w:lvl>
    <w:lvl w:ilvl="7" w:tplc="2D209348">
      <w:start w:val="1"/>
      <w:numFmt w:val="bullet"/>
      <w:lvlText w:val="•"/>
      <w:lvlJc w:val="left"/>
      <w:pPr>
        <w:ind w:left="5291" w:hanging="346"/>
      </w:pPr>
      <w:rPr>
        <w:rFonts w:hint="default"/>
      </w:rPr>
    </w:lvl>
    <w:lvl w:ilvl="8" w:tplc="9FBEE432">
      <w:start w:val="1"/>
      <w:numFmt w:val="bullet"/>
      <w:lvlText w:val="•"/>
      <w:lvlJc w:val="left"/>
      <w:pPr>
        <w:ind w:left="5927" w:hanging="346"/>
      </w:pPr>
      <w:rPr>
        <w:rFonts w:hint="default"/>
      </w:rPr>
    </w:lvl>
  </w:abstractNum>
  <w:abstractNum w:abstractNumId="44" w15:restartNumberingAfterBreak="0">
    <w:nsid w:val="741522E3"/>
    <w:multiLevelType w:val="hybridMultilevel"/>
    <w:tmpl w:val="9932A8CE"/>
    <w:lvl w:ilvl="0" w:tplc="EE5E3B66">
      <w:start w:val="1"/>
      <w:numFmt w:val="bullet"/>
      <w:lvlText w:val="•"/>
      <w:lvlJc w:val="left"/>
      <w:pPr>
        <w:ind w:left="457" w:hanging="274"/>
      </w:pPr>
      <w:rPr>
        <w:rFonts w:ascii="Arial" w:eastAsia="Arial" w:hAnsi="Arial" w:hint="default"/>
        <w:color w:val="2B2B2B"/>
        <w:w w:val="136"/>
        <w:sz w:val="19"/>
        <w:szCs w:val="19"/>
      </w:rPr>
    </w:lvl>
    <w:lvl w:ilvl="1" w:tplc="14A6630A">
      <w:start w:val="1"/>
      <w:numFmt w:val="bullet"/>
      <w:lvlText w:val="•"/>
      <w:lvlJc w:val="left"/>
      <w:pPr>
        <w:ind w:left="845" w:hanging="360"/>
      </w:pPr>
      <w:rPr>
        <w:rFonts w:ascii="Arial" w:eastAsia="Arial" w:hAnsi="Arial" w:hint="default"/>
        <w:w w:val="120"/>
      </w:rPr>
    </w:lvl>
    <w:lvl w:ilvl="2" w:tplc="F4D096C4">
      <w:start w:val="1"/>
      <w:numFmt w:val="bullet"/>
      <w:lvlText w:val="•"/>
      <w:lvlJc w:val="left"/>
      <w:pPr>
        <w:ind w:left="1258" w:hanging="360"/>
      </w:pPr>
      <w:rPr>
        <w:rFonts w:hint="default"/>
      </w:rPr>
    </w:lvl>
    <w:lvl w:ilvl="3" w:tplc="8B6E7426">
      <w:start w:val="1"/>
      <w:numFmt w:val="bullet"/>
      <w:lvlText w:val="•"/>
      <w:lvlJc w:val="left"/>
      <w:pPr>
        <w:ind w:left="1677" w:hanging="360"/>
      </w:pPr>
      <w:rPr>
        <w:rFonts w:hint="default"/>
      </w:rPr>
    </w:lvl>
    <w:lvl w:ilvl="4" w:tplc="67F0E882">
      <w:start w:val="1"/>
      <w:numFmt w:val="bullet"/>
      <w:lvlText w:val="•"/>
      <w:lvlJc w:val="left"/>
      <w:pPr>
        <w:ind w:left="2095" w:hanging="360"/>
      </w:pPr>
      <w:rPr>
        <w:rFonts w:hint="default"/>
      </w:rPr>
    </w:lvl>
    <w:lvl w:ilvl="5" w:tplc="5F9EC002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6" w:tplc="C0DC3E86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7" w:tplc="043838A2">
      <w:start w:val="1"/>
      <w:numFmt w:val="bullet"/>
      <w:lvlText w:val="•"/>
      <w:lvlJc w:val="left"/>
      <w:pPr>
        <w:ind w:left="3351" w:hanging="360"/>
      </w:pPr>
      <w:rPr>
        <w:rFonts w:hint="default"/>
      </w:rPr>
    </w:lvl>
    <w:lvl w:ilvl="8" w:tplc="283CFE3A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45" w15:restartNumberingAfterBreak="0">
    <w:nsid w:val="74A47DC9"/>
    <w:multiLevelType w:val="hybridMultilevel"/>
    <w:tmpl w:val="A72CB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E1E91"/>
    <w:multiLevelType w:val="hybridMultilevel"/>
    <w:tmpl w:val="1A0485DE"/>
    <w:lvl w:ilvl="0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7" w15:restartNumberingAfterBreak="0">
    <w:nsid w:val="7CC31C81"/>
    <w:multiLevelType w:val="hybridMultilevel"/>
    <w:tmpl w:val="8AE4CD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5586369">
    <w:abstractNumId w:val="33"/>
  </w:num>
  <w:num w:numId="2" w16cid:durableId="475951280">
    <w:abstractNumId w:val="30"/>
  </w:num>
  <w:num w:numId="3" w16cid:durableId="1300571820">
    <w:abstractNumId w:val="17"/>
  </w:num>
  <w:num w:numId="4" w16cid:durableId="502281247">
    <w:abstractNumId w:val="23"/>
  </w:num>
  <w:num w:numId="5" w16cid:durableId="584805081">
    <w:abstractNumId w:val="5"/>
  </w:num>
  <w:num w:numId="6" w16cid:durableId="1824926874">
    <w:abstractNumId w:val="43"/>
  </w:num>
  <w:num w:numId="7" w16cid:durableId="1279601841">
    <w:abstractNumId w:val="3"/>
  </w:num>
  <w:num w:numId="8" w16cid:durableId="1234007483">
    <w:abstractNumId w:val="15"/>
  </w:num>
  <w:num w:numId="9" w16cid:durableId="1056051864">
    <w:abstractNumId w:val="6"/>
  </w:num>
  <w:num w:numId="10" w16cid:durableId="1731532582">
    <w:abstractNumId w:val="20"/>
  </w:num>
  <w:num w:numId="11" w16cid:durableId="1312175317">
    <w:abstractNumId w:val="8"/>
  </w:num>
  <w:num w:numId="12" w16cid:durableId="871456515">
    <w:abstractNumId w:val="16"/>
  </w:num>
  <w:num w:numId="13" w16cid:durableId="4133124">
    <w:abstractNumId w:val="32"/>
  </w:num>
  <w:num w:numId="14" w16cid:durableId="1338801414">
    <w:abstractNumId w:val="44"/>
  </w:num>
  <w:num w:numId="15" w16cid:durableId="224723364">
    <w:abstractNumId w:val="29"/>
  </w:num>
  <w:num w:numId="16" w16cid:durableId="277765457">
    <w:abstractNumId w:val="0"/>
  </w:num>
  <w:num w:numId="17" w16cid:durableId="1390225165">
    <w:abstractNumId w:val="26"/>
  </w:num>
  <w:num w:numId="18" w16cid:durableId="1559054701">
    <w:abstractNumId w:val="1"/>
  </w:num>
  <w:num w:numId="19" w16cid:durableId="1667049946">
    <w:abstractNumId w:val="47"/>
  </w:num>
  <w:num w:numId="20" w16cid:durableId="1918904040">
    <w:abstractNumId w:val="40"/>
  </w:num>
  <w:num w:numId="21" w16cid:durableId="861895587">
    <w:abstractNumId w:val="25"/>
  </w:num>
  <w:num w:numId="22" w16cid:durableId="1141653039">
    <w:abstractNumId w:val="7"/>
  </w:num>
  <w:num w:numId="23" w16cid:durableId="2079934655">
    <w:abstractNumId w:val="13"/>
  </w:num>
  <w:num w:numId="24" w16cid:durableId="2145390671">
    <w:abstractNumId w:val="41"/>
  </w:num>
  <w:num w:numId="25" w16cid:durableId="1345207831">
    <w:abstractNumId w:val="38"/>
  </w:num>
  <w:num w:numId="26" w16cid:durableId="1177308192">
    <w:abstractNumId w:val="2"/>
  </w:num>
  <w:num w:numId="27" w16cid:durableId="581840224">
    <w:abstractNumId w:val="36"/>
  </w:num>
  <w:num w:numId="28" w16cid:durableId="1720788317">
    <w:abstractNumId w:val="34"/>
  </w:num>
  <w:num w:numId="29" w16cid:durableId="21169813">
    <w:abstractNumId w:val="31"/>
  </w:num>
  <w:num w:numId="30" w16cid:durableId="1806973297">
    <w:abstractNumId w:val="37"/>
  </w:num>
  <w:num w:numId="31" w16cid:durableId="1719476737">
    <w:abstractNumId w:val="22"/>
  </w:num>
  <w:num w:numId="32" w16cid:durableId="123547656">
    <w:abstractNumId w:val="27"/>
  </w:num>
  <w:num w:numId="33" w16cid:durableId="1614753169">
    <w:abstractNumId w:val="19"/>
  </w:num>
  <w:num w:numId="34" w16cid:durableId="1919290591">
    <w:abstractNumId w:val="21"/>
  </w:num>
  <w:num w:numId="35" w16cid:durableId="1605766030">
    <w:abstractNumId w:val="24"/>
  </w:num>
  <w:num w:numId="36" w16cid:durableId="2093165151">
    <w:abstractNumId w:val="28"/>
  </w:num>
  <w:num w:numId="37" w16cid:durableId="733818105">
    <w:abstractNumId w:val="14"/>
  </w:num>
  <w:num w:numId="38" w16cid:durableId="1028944037">
    <w:abstractNumId w:val="12"/>
  </w:num>
  <w:num w:numId="39" w16cid:durableId="1660428497">
    <w:abstractNumId w:val="10"/>
  </w:num>
  <w:num w:numId="40" w16cid:durableId="1070158355">
    <w:abstractNumId w:val="18"/>
  </w:num>
  <w:num w:numId="41" w16cid:durableId="1022433872">
    <w:abstractNumId w:val="35"/>
  </w:num>
  <w:num w:numId="42" w16cid:durableId="841969481">
    <w:abstractNumId w:val="9"/>
  </w:num>
  <w:num w:numId="43" w16cid:durableId="101002357">
    <w:abstractNumId w:val="45"/>
  </w:num>
  <w:num w:numId="44" w16cid:durableId="1212421027">
    <w:abstractNumId w:val="11"/>
  </w:num>
  <w:num w:numId="45" w16cid:durableId="1558855471">
    <w:abstractNumId w:val="46"/>
  </w:num>
  <w:num w:numId="46" w16cid:durableId="2055229498">
    <w:abstractNumId w:val="42"/>
  </w:num>
  <w:num w:numId="47" w16cid:durableId="618798632">
    <w:abstractNumId w:val="39"/>
  </w:num>
  <w:num w:numId="48" w16cid:durableId="308097951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8A"/>
    <w:rsid w:val="00002D4C"/>
    <w:rsid w:val="000146AE"/>
    <w:rsid w:val="000157F0"/>
    <w:rsid w:val="00033BE9"/>
    <w:rsid w:val="0003480F"/>
    <w:rsid w:val="00035FCF"/>
    <w:rsid w:val="00053A30"/>
    <w:rsid w:val="00053C6E"/>
    <w:rsid w:val="00085E4F"/>
    <w:rsid w:val="000A2211"/>
    <w:rsid w:val="000A37E9"/>
    <w:rsid w:val="000C50B3"/>
    <w:rsid w:val="000C5EB2"/>
    <w:rsid w:val="000C6475"/>
    <w:rsid w:val="000D63CC"/>
    <w:rsid w:val="000E2D88"/>
    <w:rsid w:val="000E7264"/>
    <w:rsid w:val="001028D9"/>
    <w:rsid w:val="00102F94"/>
    <w:rsid w:val="00177CA0"/>
    <w:rsid w:val="00183F63"/>
    <w:rsid w:val="00191BE8"/>
    <w:rsid w:val="00194D8A"/>
    <w:rsid w:val="001A0C76"/>
    <w:rsid w:val="001B4A3C"/>
    <w:rsid w:val="001C5715"/>
    <w:rsid w:val="001D161C"/>
    <w:rsid w:val="001D2822"/>
    <w:rsid w:val="001E5D1F"/>
    <w:rsid w:val="00201E8D"/>
    <w:rsid w:val="0020616E"/>
    <w:rsid w:val="0022029B"/>
    <w:rsid w:val="00230048"/>
    <w:rsid w:val="002564D6"/>
    <w:rsid w:val="00291989"/>
    <w:rsid w:val="0029457A"/>
    <w:rsid w:val="00294E62"/>
    <w:rsid w:val="00296925"/>
    <w:rsid w:val="002A0B46"/>
    <w:rsid w:val="002B7BEE"/>
    <w:rsid w:val="002C261A"/>
    <w:rsid w:val="002D1B02"/>
    <w:rsid w:val="002D7B6F"/>
    <w:rsid w:val="002E0EA6"/>
    <w:rsid w:val="002E320D"/>
    <w:rsid w:val="002F4B53"/>
    <w:rsid w:val="00304167"/>
    <w:rsid w:val="0030572F"/>
    <w:rsid w:val="003059B0"/>
    <w:rsid w:val="0031797C"/>
    <w:rsid w:val="003258AF"/>
    <w:rsid w:val="00335317"/>
    <w:rsid w:val="00361381"/>
    <w:rsid w:val="00362393"/>
    <w:rsid w:val="00372A09"/>
    <w:rsid w:val="00394490"/>
    <w:rsid w:val="00394F9C"/>
    <w:rsid w:val="003B2907"/>
    <w:rsid w:val="003B3F4F"/>
    <w:rsid w:val="003B5ADA"/>
    <w:rsid w:val="00403686"/>
    <w:rsid w:val="00425971"/>
    <w:rsid w:val="00430F79"/>
    <w:rsid w:val="004352F7"/>
    <w:rsid w:val="004632CB"/>
    <w:rsid w:val="004877C9"/>
    <w:rsid w:val="00493A7A"/>
    <w:rsid w:val="004A4EE1"/>
    <w:rsid w:val="004D11B3"/>
    <w:rsid w:val="004D1413"/>
    <w:rsid w:val="004D6315"/>
    <w:rsid w:val="004D6B75"/>
    <w:rsid w:val="004E3510"/>
    <w:rsid w:val="0050795F"/>
    <w:rsid w:val="005144C8"/>
    <w:rsid w:val="005266BB"/>
    <w:rsid w:val="00527FE9"/>
    <w:rsid w:val="00533885"/>
    <w:rsid w:val="005512FF"/>
    <w:rsid w:val="00554F0B"/>
    <w:rsid w:val="0055569B"/>
    <w:rsid w:val="00555D76"/>
    <w:rsid w:val="00557D2B"/>
    <w:rsid w:val="005664C0"/>
    <w:rsid w:val="00566B3C"/>
    <w:rsid w:val="005726B0"/>
    <w:rsid w:val="00583FCC"/>
    <w:rsid w:val="005977BE"/>
    <w:rsid w:val="005A0C39"/>
    <w:rsid w:val="005B64A4"/>
    <w:rsid w:val="005C04DC"/>
    <w:rsid w:val="00604F65"/>
    <w:rsid w:val="006247C6"/>
    <w:rsid w:val="00625C32"/>
    <w:rsid w:val="00626639"/>
    <w:rsid w:val="00631758"/>
    <w:rsid w:val="00631DE4"/>
    <w:rsid w:val="00641559"/>
    <w:rsid w:val="0064606E"/>
    <w:rsid w:val="00673674"/>
    <w:rsid w:val="0068327C"/>
    <w:rsid w:val="006A237C"/>
    <w:rsid w:val="006A256D"/>
    <w:rsid w:val="006B2A10"/>
    <w:rsid w:val="006B3ABB"/>
    <w:rsid w:val="006B49F6"/>
    <w:rsid w:val="006E3D8D"/>
    <w:rsid w:val="006F4DB9"/>
    <w:rsid w:val="0070675E"/>
    <w:rsid w:val="00707436"/>
    <w:rsid w:val="007539AB"/>
    <w:rsid w:val="00760F6E"/>
    <w:rsid w:val="00782622"/>
    <w:rsid w:val="007C30C6"/>
    <w:rsid w:val="007C4266"/>
    <w:rsid w:val="007E1139"/>
    <w:rsid w:val="007E3F02"/>
    <w:rsid w:val="007F2842"/>
    <w:rsid w:val="007F3269"/>
    <w:rsid w:val="008453AB"/>
    <w:rsid w:val="0085727A"/>
    <w:rsid w:val="008619B9"/>
    <w:rsid w:val="00863E51"/>
    <w:rsid w:val="0086479B"/>
    <w:rsid w:val="00866186"/>
    <w:rsid w:val="00873055"/>
    <w:rsid w:val="00881BED"/>
    <w:rsid w:val="00896C26"/>
    <w:rsid w:val="008A00DD"/>
    <w:rsid w:val="008C2367"/>
    <w:rsid w:val="008C4A18"/>
    <w:rsid w:val="008F1487"/>
    <w:rsid w:val="008F6425"/>
    <w:rsid w:val="00901B72"/>
    <w:rsid w:val="00926CA3"/>
    <w:rsid w:val="00950626"/>
    <w:rsid w:val="009530FB"/>
    <w:rsid w:val="00977E89"/>
    <w:rsid w:val="00981007"/>
    <w:rsid w:val="00997E82"/>
    <w:rsid w:val="009B4119"/>
    <w:rsid w:val="009B77F9"/>
    <w:rsid w:val="009C4B6F"/>
    <w:rsid w:val="009D1FAE"/>
    <w:rsid w:val="009F11B5"/>
    <w:rsid w:val="00A005F4"/>
    <w:rsid w:val="00A0556F"/>
    <w:rsid w:val="00A10D54"/>
    <w:rsid w:val="00A169A8"/>
    <w:rsid w:val="00A26356"/>
    <w:rsid w:val="00A36278"/>
    <w:rsid w:val="00A41639"/>
    <w:rsid w:val="00A550E9"/>
    <w:rsid w:val="00A56A54"/>
    <w:rsid w:val="00A7785B"/>
    <w:rsid w:val="00AA3338"/>
    <w:rsid w:val="00AA6334"/>
    <w:rsid w:val="00AA6A10"/>
    <w:rsid w:val="00AB380E"/>
    <w:rsid w:val="00AD4D68"/>
    <w:rsid w:val="00AE439E"/>
    <w:rsid w:val="00AE7308"/>
    <w:rsid w:val="00AE743D"/>
    <w:rsid w:val="00B23F9C"/>
    <w:rsid w:val="00B26D81"/>
    <w:rsid w:val="00B30EFD"/>
    <w:rsid w:val="00B365C7"/>
    <w:rsid w:val="00B54C34"/>
    <w:rsid w:val="00B57C9A"/>
    <w:rsid w:val="00B86B9E"/>
    <w:rsid w:val="00B87E2D"/>
    <w:rsid w:val="00BA48B3"/>
    <w:rsid w:val="00BA5426"/>
    <w:rsid w:val="00BC6C67"/>
    <w:rsid w:val="00BF3047"/>
    <w:rsid w:val="00BF4BEC"/>
    <w:rsid w:val="00C06ADD"/>
    <w:rsid w:val="00C07DE8"/>
    <w:rsid w:val="00C117BC"/>
    <w:rsid w:val="00C30098"/>
    <w:rsid w:val="00C30177"/>
    <w:rsid w:val="00C40A76"/>
    <w:rsid w:val="00C6226A"/>
    <w:rsid w:val="00C62E75"/>
    <w:rsid w:val="00C820D0"/>
    <w:rsid w:val="00CA350F"/>
    <w:rsid w:val="00CD0168"/>
    <w:rsid w:val="00CD7FA4"/>
    <w:rsid w:val="00CF4957"/>
    <w:rsid w:val="00D00FCB"/>
    <w:rsid w:val="00D17E20"/>
    <w:rsid w:val="00D24E5E"/>
    <w:rsid w:val="00D30BAA"/>
    <w:rsid w:val="00D41A75"/>
    <w:rsid w:val="00D451EC"/>
    <w:rsid w:val="00D94AA6"/>
    <w:rsid w:val="00DA37D2"/>
    <w:rsid w:val="00DD5627"/>
    <w:rsid w:val="00DD5AFB"/>
    <w:rsid w:val="00DE1869"/>
    <w:rsid w:val="00DE428A"/>
    <w:rsid w:val="00DF5D1A"/>
    <w:rsid w:val="00E14CCA"/>
    <w:rsid w:val="00E64749"/>
    <w:rsid w:val="00E652C2"/>
    <w:rsid w:val="00E92974"/>
    <w:rsid w:val="00EA0B2D"/>
    <w:rsid w:val="00EB0C6A"/>
    <w:rsid w:val="00EB1E89"/>
    <w:rsid w:val="00EB466E"/>
    <w:rsid w:val="00EF52C3"/>
    <w:rsid w:val="00F04327"/>
    <w:rsid w:val="00F12E0C"/>
    <w:rsid w:val="00F210CA"/>
    <w:rsid w:val="00F43472"/>
    <w:rsid w:val="00F44593"/>
    <w:rsid w:val="00F51769"/>
    <w:rsid w:val="00F562C6"/>
    <w:rsid w:val="00F57BEA"/>
    <w:rsid w:val="00F6044A"/>
    <w:rsid w:val="00F76532"/>
    <w:rsid w:val="00F81221"/>
    <w:rsid w:val="00F863D5"/>
    <w:rsid w:val="00F909E2"/>
    <w:rsid w:val="00FC64BC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72B9F7"/>
  <w15:docId w15:val="{AA5F3070-22C1-4F4E-9DB4-C732BC12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36"/>
      <w:outlineLvl w:val="0"/>
    </w:pPr>
    <w:rPr>
      <w:rFonts w:ascii="Arial" w:eastAsia="Arial" w:hAnsi="Arial"/>
      <w:b/>
      <w:bCs/>
      <w:sz w:val="21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94F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ind w:left="616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aliases w:val="List Paragraph1,Recommendation,List Paragraph11,123 List Paragraph,List Paragraph2,Colorful List - Accent 11,Colorful List - Accent 12"/>
    <w:basedOn w:val="Normal"/>
    <w:link w:val="Paragraphedeliste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B3AB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ABB"/>
    <w:rPr>
      <w:rFonts w:ascii="Segoe UI" w:hAnsi="Segoe UI" w:cs="Segoe UI"/>
      <w:sz w:val="18"/>
      <w:szCs w:val="18"/>
    </w:rPr>
  </w:style>
  <w:style w:type="character" w:customStyle="1" w:styleId="ParagraphedelisteCar">
    <w:name w:val="Paragraphe de liste Car"/>
    <w:aliases w:val="List Paragraph1 Car,Recommendation Car,List Paragraph11 Car,123 List Paragraph Car,List Paragraph2 Car,Colorful List - Accent 11 Car,Colorful List - Accent 12 Car"/>
    <w:basedOn w:val="Policepardfaut"/>
    <w:link w:val="Paragraphedeliste"/>
    <w:uiPriority w:val="34"/>
    <w:locked/>
    <w:rsid w:val="00C30177"/>
  </w:style>
  <w:style w:type="character" w:styleId="Marquedecommentaire">
    <w:name w:val="annotation reference"/>
    <w:basedOn w:val="Policepardfaut"/>
    <w:uiPriority w:val="99"/>
    <w:semiHidden/>
    <w:unhideWhenUsed/>
    <w:rsid w:val="00394F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4F9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4F9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4F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4F9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94F9C"/>
  </w:style>
  <w:style w:type="character" w:customStyle="1" w:styleId="Titre3Car">
    <w:name w:val="Titre 3 Car"/>
    <w:basedOn w:val="Policepardfaut"/>
    <w:link w:val="Titre3"/>
    <w:semiHidden/>
    <w:rsid w:val="00394F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C1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1007"/>
    <w:rPr>
      <w:rFonts w:ascii="Times New Roman" w:hAnsi="Times New Roman" w:cs="Times New Roman"/>
      <w:sz w:val="24"/>
      <w:szCs w:val="24"/>
      <w:lang w:val="en-AU" w:eastAsia="en-AU"/>
    </w:rPr>
  </w:style>
  <w:style w:type="paragraph" w:styleId="En-tte">
    <w:name w:val="header"/>
    <w:basedOn w:val="Normal"/>
    <w:link w:val="En-tteCar"/>
    <w:unhideWhenUsed/>
    <w:rsid w:val="00997E82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97E82"/>
  </w:style>
  <w:style w:type="paragraph" w:styleId="Pieddepage">
    <w:name w:val="footer"/>
    <w:basedOn w:val="Normal"/>
    <w:link w:val="PieddepageCar"/>
    <w:unhideWhenUsed/>
    <w:rsid w:val="00997E82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7E82"/>
  </w:style>
  <w:style w:type="paragraph" w:customStyle="1" w:styleId="Default">
    <w:name w:val="Default"/>
    <w:rsid w:val="00F863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customStyle="1" w:styleId="1">
    <w:name w:val="スタイル1"/>
    <w:basedOn w:val="Normal"/>
    <w:rsid w:val="00533885"/>
    <w:pPr>
      <w:numPr>
        <w:ilvl w:val="2"/>
        <w:numId w:val="22"/>
      </w:numPr>
    </w:pPr>
  </w:style>
  <w:style w:type="character" w:styleId="Numrodepage">
    <w:name w:val="page number"/>
    <w:basedOn w:val="Policepardfaut"/>
    <w:rsid w:val="000C6475"/>
  </w:style>
  <w:style w:type="character" w:styleId="lev">
    <w:name w:val="Strong"/>
    <w:basedOn w:val="Policepardfaut"/>
    <w:uiPriority w:val="22"/>
    <w:qFormat/>
    <w:rsid w:val="00435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B0E24FA37FDA4F9ECEE794A1A26341" ma:contentTypeVersion="3" ma:contentTypeDescription="Create a new document." ma:contentTypeScope="" ma:versionID="aa0dedac7bd5a6ba66f474d12458e409">
  <xsd:schema xmlns:xsd="http://www.w3.org/2001/XMLSchema" xmlns:xs="http://www.w3.org/2001/XMLSchema" xmlns:p="http://schemas.microsoft.com/office/2006/metadata/properties" xmlns:ns1="http://schemas.microsoft.com/sharepoint/v3" xmlns:ns2="de2f418e-7db7-45cc-b575-473e4d9b10ae" targetNamespace="http://schemas.microsoft.com/office/2006/metadata/properties" ma:root="true" ma:fieldsID="50591857feb43c53f43e584a584cb9d5" ns1:_="" ns2:_="">
    <xsd:import namespace="http://schemas.microsoft.com/sharepoint/v3"/>
    <xsd:import namespace="de2f418e-7db7-45cc-b575-473e4d9b10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f418e-7db7-45cc-b575-473e4d9b1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D988C1-4854-4FF8-A4B4-238448795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E6CCFC-EAF9-4175-AFF5-6E9D29A2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2f418e-7db7-45cc-b575-473e4d9b1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C69513-9288-43DE-9CB8-A77F5C7E51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088A44-C846-4FD0-B6BF-E225E5949D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1314</Words>
  <Characters>7228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Taylor</dc:creator>
  <cp:lastModifiedBy>Sabine Hermant</cp:lastModifiedBy>
  <cp:revision>7</cp:revision>
  <cp:lastPrinted>2017-06-05T04:28:00Z</cp:lastPrinted>
  <dcterms:created xsi:type="dcterms:W3CDTF">2021-06-03T04:37:00Z</dcterms:created>
  <dcterms:modified xsi:type="dcterms:W3CDTF">2022-06-20T23:04:00Z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LastSaved">
    <vt:filetime>2016-03-14T00:00:00Z</vt:filetime>
  </property>
  <property fmtid="{D5CDD505-2E9C-101B-9397-08002B2CF9AE}" pid="4" name="ContentTypeId">
    <vt:lpwstr>0x01010099B0E24FA37FDA4F9ECEE794A1A26341</vt:lpwstr>
  </property>
</Properties>
</file>