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21D7" w14:textId="6667F051" w:rsidR="00D4510E" w:rsidRDefault="006C7F65" w:rsidP="00856D3E">
      <w:pPr>
        <w:jc w:val="center"/>
      </w:pPr>
      <w:r>
        <w:rPr>
          <w:noProof/>
          <w:lang w:val="fr-FR" w:eastAsia="fr-FR"/>
        </w:rPr>
        <w:drawing>
          <wp:inline distT="0" distB="0" distL="0" distR="0" wp14:anchorId="33E7B7C7" wp14:editId="36F91FD2">
            <wp:extent cx="4000500" cy="1944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CPS-logo_colors-format-gif.gif"/>
                    <pic:cNvPicPr/>
                  </pic:nvPicPr>
                  <pic:blipFill>
                    <a:blip r:embed="rId11">
                      <a:extLst>
                        <a:ext uri="{28A0092B-C50C-407E-A947-70E740481C1C}">
                          <a14:useLocalDpi xmlns:a14="http://schemas.microsoft.com/office/drawing/2010/main" val="0"/>
                        </a:ext>
                      </a:extLst>
                    </a:blip>
                    <a:stretch>
                      <a:fillRect/>
                    </a:stretch>
                  </pic:blipFill>
                  <pic:spPr>
                    <a:xfrm>
                      <a:off x="0" y="0"/>
                      <a:ext cx="4007286" cy="1948201"/>
                    </a:xfrm>
                    <a:prstGeom prst="rect">
                      <a:avLst/>
                    </a:prstGeom>
                  </pic:spPr>
                </pic:pic>
              </a:graphicData>
            </a:graphic>
          </wp:inline>
        </w:drawing>
      </w:r>
    </w:p>
    <w:p w14:paraId="359F33C0" w14:textId="77777777" w:rsidR="00573CA8" w:rsidRPr="00206165" w:rsidRDefault="00573CA8" w:rsidP="00890F21">
      <w:pPr>
        <w:rPr>
          <w:rFonts w:ascii="Calibri" w:hAnsi="Calibri" w:cs="Calibri"/>
          <w:sz w:val="22"/>
          <w:szCs w:val="22"/>
        </w:rPr>
      </w:pPr>
    </w:p>
    <w:p w14:paraId="37912F5B" w14:textId="77777777" w:rsidR="006C7F65" w:rsidRPr="00206165" w:rsidRDefault="006C7F65" w:rsidP="006C7F65">
      <w:pPr>
        <w:jc w:val="center"/>
        <w:rPr>
          <w:rFonts w:ascii="Calibri" w:hAnsi="Calibri" w:cs="Calibri"/>
          <w:sz w:val="28"/>
          <w:szCs w:val="28"/>
        </w:rPr>
      </w:pPr>
      <w:r w:rsidRPr="00206165">
        <w:rPr>
          <w:rFonts w:ascii="Calibri" w:hAnsi="Calibri" w:cs="Calibri"/>
          <w:sz w:val="28"/>
          <w:szCs w:val="28"/>
        </w:rPr>
        <w:t>POSITION DESCRIPTION</w:t>
      </w:r>
    </w:p>
    <w:p w14:paraId="57D29165" w14:textId="77777777" w:rsidR="00CA30FA" w:rsidRPr="00790B9E" w:rsidRDefault="00CA30FA" w:rsidP="00802CA4">
      <w:pPr>
        <w:rPr>
          <w:rFonts w:ascii="Calibri" w:hAnsi="Calibri" w:cs="Calibri"/>
          <w:sz w:val="22"/>
          <w:szCs w:val="22"/>
        </w:rPr>
      </w:pPr>
    </w:p>
    <w:p w14:paraId="4420B9A4" w14:textId="77777777" w:rsidR="00573CA8" w:rsidRPr="00790B9E" w:rsidRDefault="00573CA8" w:rsidP="00802CA4">
      <w:pPr>
        <w:rPr>
          <w:rFonts w:ascii="Calibri" w:hAnsi="Calibri" w:cs="Calibri"/>
          <w:sz w:val="22"/>
          <w:szCs w:val="22"/>
        </w:rPr>
      </w:pPr>
    </w:p>
    <w:tbl>
      <w:tblPr>
        <w:tblpPr w:leftFromText="180" w:rightFromText="180" w:vertAnchor="text" w:horzAnchor="margin" w:tblpXSpec="center" w:tblpY="-71"/>
        <w:tblW w:w="9540" w:type="dxa"/>
        <w:tblLayout w:type="fixed"/>
        <w:tblCellMar>
          <w:left w:w="107" w:type="dxa"/>
          <w:right w:w="107" w:type="dxa"/>
        </w:tblCellMar>
        <w:tblLook w:val="0000" w:firstRow="0" w:lastRow="0" w:firstColumn="0" w:lastColumn="0" w:noHBand="0" w:noVBand="0"/>
      </w:tblPr>
      <w:tblGrid>
        <w:gridCol w:w="1980"/>
        <w:gridCol w:w="7560"/>
      </w:tblGrid>
      <w:tr w:rsidR="00802CA4" w:rsidRPr="00790B9E" w14:paraId="0F7226DB" w14:textId="77777777" w:rsidTr="00B7199B">
        <w:tc>
          <w:tcPr>
            <w:tcW w:w="1980" w:type="dxa"/>
            <w:tcBorders>
              <w:top w:val="single" w:sz="18" w:space="0" w:color="auto"/>
              <w:left w:val="single" w:sz="18" w:space="0" w:color="auto"/>
            </w:tcBorders>
          </w:tcPr>
          <w:p w14:paraId="3FC3CC57" w14:textId="77777777" w:rsidR="005D384E" w:rsidRDefault="005D384E" w:rsidP="00B7199B">
            <w:pPr>
              <w:spacing w:before="60" w:after="60"/>
              <w:rPr>
                <w:rFonts w:ascii="Calibri" w:hAnsi="Calibri" w:cs="Calibri"/>
                <w:b w:val="0"/>
                <w:sz w:val="22"/>
                <w:szCs w:val="22"/>
              </w:rPr>
            </w:pPr>
          </w:p>
          <w:p w14:paraId="367E9C46" w14:textId="00AE74CF" w:rsidR="00802CA4" w:rsidRPr="00790B9E" w:rsidRDefault="00802CA4" w:rsidP="00B7199B">
            <w:pPr>
              <w:spacing w:before="60" w:after="60"/>
              <w:rPr>
                <w:rFonts w:ascii="Calibri" w:hAnsi="Calibri" w:cs="Calibri"/>
                <w:b w:val="0"/>
                <w:sz w:val="22"/>
                <w:szCs w:val="22"/>
              </w:rPr>
            </w:pPr>
            <w:r w:rsidRPr="00790B9E">
              <w:rPr>
                <w:rFonts w:ascii="Calibri" w:hAnsi="Calibri" w:cs="Calibri"/>
                <w:b w:val="0"/>
                <w:sz w:val="22"/>
                <w:szCs w:val="22"/>
              </w:rPr>
              <w:t>Job Title:</w:t>
            </w:r>
          </w:p>
        </w:tc>
        <w:tc>
          <w:tcPr>
            <w:tcW w:w="7560" w:type="dxa"/>
            <w:tcBorders>
              <w:top w:val="single" w:sz="18" w:space="0" w:color="auto"/>
              <w:right w:val="single" w:sz="18" w:space="0" w:color="auto"/>
            </w:tcBorders>
          </w:tcPr>
          <w:p w14:paraId="1DF99E8E" w14:textId="77777777" w:rsidR="005D384E" w:rsidRDefault="005D384E" w:rsidP="00AE6DE6">
            <w:pPr>
              <w:pStyle w:val="En-tte"/>
              <w:tabs>
                <w:tab w:val="clear" w:pos="4320"/>
                <w:tab w:val="clear" w:pos="8640"/>
              </w:tabs>
              <w:spacing w:before="60" w:after="60"/>
              <w:jc w:val="both"/>
              <w:rPr>
                <w:rFonts w:ascii="Calibri" w:hAnsi="Calibri" w:cs="Calibri"/>
                <w:b w:val="0"/>
                <w:sz w:val="22"/>
                <w:szCs w:val="22"/>
              </w:rPr>
            </w:pPr>
          </w:p>
          <w:p w14:paraId="323DFF26" w14:textId="46804FFC" w:rsidR="00793648" w:rsidRPr="00790B9E" w:rsidRDefault="007B680F" w:rsidP="005833F6">
            <w:pPr>
              <w:pStyle w:val="En-tte"/>
              <w:tabs>
                <w:tab w:val="clear" w:pos="4320"/>
                <w:tab w:val="clear" w:pos="8640"/>
              </w:tabs>
              <w:spacing w:before="60" w:after="60"/>
              <w:jc w:val="both"/>
              <w:rPr>
                <w:rFonts w:ascii="Calibri" w:hAnsi="Calibri" w:cs="Calibri"/>
                <w:b w:val="0"/>
                <w:bCs w:val="0"/>
                <w:sz w:val="22"/>
                <w:szCs w:val="22"/>
              </w:rPr>
            </w:pPr>
            <w:r>
              <w:rPr>
                <w:rFonts w:ascii="Calibri" w:hAnsi="Calibri" w:cs="Calibri"/>
                <w:b w:val="0"/>
                <w:sz w:val="22"/>
                <w:szCs w:val="22"/>
              </w:rPr>
              <w:t xml:space="preserve">Programme </w:t>
            </w:r>
            <w:r w:rsidR="005833F6">
              <w:rPr>
                <w:rFonts w:ascii="Calibri" w:hAnsi="Calibri" w:cs="Calibri"/>
                <w:b w:val="0"/>
                <w:sz w:val="22"/>
                <w:szCs w:val="22"/>
              </w:rPr>
              <w:t xml:space="preserve">Assistant </w:t>
            </w:r>
            <w:r w:rsidR="006E4093" w:rsidRPr="00790B9E">
              <w:rPr>
                <w:rFonts w:ascii="Calibri" w:hAnsi="Calibri" w:cs="Calibri"/>
                <w:b w:val="0"/>
                <w:sz w:val="22"/>
                <w:szCs w:val="22"/>
              </w:rPr>
              <w:t>-  PCREE</w:t>
            </w:r>
            <w:r w:rsidR="00254D86" w:rsidRPr="00790B9E">
              <w:rPr>
                <w:rFonts w:ascii="Calibri" w:hAnsi="Calibri" w:cs="Calibri"/>
                <w:b w:val="0"/>
                <w:sz w:val="22"/>
                <w:szCs w:val="22"/>
              </w:rPr>
              <w:t>E</w:t>
            </w:r>
          </w:p>
        </w:tc>
      </w:tr>
      <w:tr w:rsidR="00802CA4" w:rsidRPr="00790B9E" w14:paraId="2ED777BD" w14:textId="77777777" w:rsidTr="00B7199B">
        <w:tc>
          <w:tcPr>
            <w:tcW w:w="1980" w:type="dxa"/>
            <w:tcBorders>
              <w:left w:val="single" w:sz="18" w:space="0" w:color="auto"/>
            </w:tcBorders>
          </w:tcPr>
          <w:p w14:paraId="29494F11" w14:textId="77777777" w:rsidR="00802CA4" w:rsidRPr="00790B9E" w:rsidRDefault="00802CA4" w:rsidP="00B7199B">
            <w:pPr>
              <w:spacing w:before="60" w:after="60"/>
              <w:rPr>
                <w:rFonts w:ascii="Calibri" w:hAnsi="Calibri" w:cs="Calibri"/>
                <w:b w:val="0"/>
                <w:sz w:val="22"/>
                <w:szCs w:val="22"/>
              </w:rPr>
            </w:pPr>
            <w:r w:rsidRPr="00790B9E">
              <w:rPr>
                <w:rFonts w:ascii="Calibri" w:hAnsi="Calibri" w:cs="Calibri"/>
                <w:b w:val="0"/>
                <w:sz w:val="22"/>
                <w:szCs w:val="22"/>
              </w:rPr>
              <w:t>Work Unit:</w:t>
            </w:r>
          </w:p>
        </w:tc>
        <w:tc>
          <w:tcPr>
            <w:tcW w:w="7560" w:type="dxa"/>
            <w:tcBorders>
              <w:right w:val="single" w:sz="18" w:space="0" w:color="auto"/>
            </w:tcBorders>
          </w:tcPr>
          <w:p w14:paraId="7C6AF8CB" w14:textId="77777777" w:rsidR="00802CA4" w:rsidRPr="00790B9E" w:rsidRDefault="007460A8" w:rsidP="007460A8">
            <w:pPr>
              <w:spacing w:before="60" w:after="60"/>
              <w:jc w:val="both"/>
              <w:rPr>
                <w:rFonts w:ascii="Calibri" w:hAnsi="Calibri" w:cs="Calibri"/>
                <w:b w:val="0"/>
                <w:sz w:val="22"/>
                <w:szCs w:val="22"/>
              </w:rPr>
            </w:pPr>
            <w:r w:rsidRPr="00790B9E">
              <w:rPr>
                <w:rFonts w:ascii="Calibri" w:hAnsi="Calibri" w:cs="Calibri"/>
                <w:b w:val="0"/>
                <w:sz w:val="22"/>
                <w:szCs w:val="22"/>
              </w:rPr>
              <w:t xml:space="preserve">Pacific Centre for Renewable Energy and Energy Efficiency  </w:t>
            </w:r>
          </w:p>
        </w:tc>
      </w:tr>
      <w:tr w:rsidR="00802CA4" w:rsidRPr="0087766D" w14:paraId="2B2A964C" w14:textId="77777777" w:rsidTr="00B7199B">
        <w:tc>
          <w:tcPr>
            <w:tcW w:w="1980" w:type="dxa"/>
            <w:tcBorders>
              <w:left w:val="single" w:sz="18" w:space="0" w:color="auto"/>
            </w:tcBorders>
          </w:tcPr>
          <w:p w14:paraId="1B194808" w14:textId="77777777" w:rsidR="002E5699" w:rsidRPr="00790B9E" w:rsidRDefault="00802CA4" w:rsidP="00B7199B">
            <w:pPr>
              <w:spacing w:before="60" w:after="60"/>
              <w:rPr>
                <w:rFonts w:ascii="Calibri" w:hAnsi="Calibri" w:cs="Calibri"/>
                <w:b w:val="0"/>
                <w:sz w:val="22"/>
                <w:szCs w:val="22"/>
              </w:rPr>
            </w:pPr>
            <w:r w:rsidRPr="00790B9E">
              <w:rPr>
                <w:rFonts w:ascii="Calibri" w:hAnsi="Calibri" w:cs="Calibri"/>
                <w:b w:val="0"/>
                <w:sz w:val="22"/>
                <w:szCs w:val="22"/>
              </w:rPr>
              <w:t>Responsible To:</w:t>
            </w:r>
          </w:p>
        </w:tc>
        <w:tc>
          <w:tcPr>
            <w:tcW w:w="7560" w:type="dxa"/>
            <w:tcBorders>
              <w:right w:val="single" w:sz="18" w:space="0" w:color="auto"/>
            </w:tcBorders>
          </w:tcPr>
          <w:p w14:paraId="33ED217D" w14:textId="747BD177" w:rsidR="002E5699" w:rsidRPr="0087766D" w:rsidRDefault="007B680F" w:rsidP="007B680F">
            <w:pPr>
              <w:spacing w:before="60" w:after="60"/>
              <w:rPr>
                <w:rFonts w:ascii="Calibri" w:hAnsi="Calibri" w:cs="Calibri"/>
                <w:b w:val="0"/>
                <w:sz w:val="22"/>
                <w:szCs w:val="22"/>
              </w:rPr>
            </w:pPr>
            <w:r>
              <w:rPr>
                <w:rFonts w:ascii="Calibri" w:hAnsi="Calibri" w:cs="Calibri"/>
                <w:b w:val="0"/>
                <w:color w:val="000000"/>
                <w:spacing w:val="-3"/>
                <w:sz w:val="22"/>
                <w:szCs w:val="22"/>
              </w:rPr>
              <w:t xml:space="preserve">Manager – PCREEE  </w:t>
            </w:r>
            <w:r w:rsidR="008C0737">
              <w:rPr>
                <w:rFonts w:ascii="Calibri" w:hAnsi="Calibri" w:cs="Calibri"/>
                <w:b w:val="0"/>
                <w:color w:val="000000"/>
                <w:spacing w:val="-3"/>
                <w:sz w:val="22"/>
                <w:szCs w:val="22"/>
              </w:rPr>
              <w:t xml:space="preserve"> </w:t>
            </w:r>
          </w:p>
        </w:tc>
      </w:tr>
      <w:tr w:rsidR="00802CA4" w:rsidRPr="0087766D" w14:paraId="4CDAE2E0" w14:textId="77777777" w:rsidTr="00B7199B">
        <w:tc>
          <w:tcPr>
            <w:tcW w:w="1980" w:type="dxa"/>
            <w:tcBorders>
              <w:left w:val="single" w:sz="18" w:space="0" w:color="auto"/>
            </w:tcBorders>
          </w:tcPr>
          <w:p w14:paraId="1BD4ABF1" w14:textId="77777777" w:rsidR="00802CA4" w:rsidRPr="0087766D" w:rsidRDefault="00FF26FC" w:rsidP="00FF26FC">
            <w:pPr>
              <w:spacing w:before="60" w:after="60"/>
              <w:rPr>
                <w:rFonts w:ascii="Calibri" w:hAnsi="Calibri" w:cs="Calibri"/>
                <w:b w:val="0"/>
                <w:sz w:val="22"/>
                <w:szCs w:val="22"/>
              </w:rPr>
            </w:pPr>
            <w:r w:rsidRPr="0087766D">
              <w:rPr>
                <w:rFonts w:ascii="Calibri" w:hAnsi="Calibri" w:cs="Calibri"/>
                <w:b w:val="0"/>
                <w:sz w:val="22"/>
                <w:szCs w:val="22"/>
              </w:rPr>
              <w:t>Number of direct reports or total head count:</w:t>
            </w:r>
          </w:p>
        </w:tc>
        <w:tc>
          <w:tcPr>
            <w:tcW w:w="7560" w:type="dxa"/>
            <w:tcBorders>
              <w:right w:val="single" w:sz="18" w:space="0" w:color="auto"/>
            </w:tcBorders>
          </w:tcPr>
          <w:p w14:paraId="48D4F738" w14:textId="607C5B34" w:rsidR="00FF26FC" w:rsidRPr="0087766D" w:rsidRDefault="00594B6D" w:rsidP="00FF26FC">
            <w:pPr>
              <w:spacing w:before="60" w:after="60"/>
              <w:rPr>
                <w:rFonts w:ascii="Calibri" w:hAnsi="Calibri" w:cs="Calibri"/>
                <w:b w:val="0"/>
                <w:sz w:val="22"/>
                <w:szCs w:val="22"/>
              </w:rPr>
            </w:pPr>
            <w:r>
              <w:rPr>
                <w:rFonts w:ascii="Calibri" w:hAnsi="Calibri" w:cs="Calibri"/>
                <w:b w:val="0"/>
                <w:sz w:val="22"/>
                <w:szCs w:val="22"/>
              </w:rPr>
              <w:t>0</w:t>
            </w:r>
            <w:bookmarkStart w:id="0" w:name="_GoBack"/>
            <w:bookmarkEnd w:id="0"/>
          </w:p>
          <w:p w14:paraId="2D1D01CD" w14:textId="76120A05" w:rsidR="00802CA4" w:rsidRPr="0087766D" w:rsidRDefault="005833F6" w:rsidP="00A82456">
            <w:pPr>
              <w:spacing w:before="60" w:after="60"/>
              <w:rPr>
                <w:rFonts w:ascii="Calibri" w:hAnsi="Calibri" w:cs="Calibri"/>
                <w:b w:val="0"/>
                <w:sz w:val="22"/>
                <w:szCs w:val="22"/>
              </w:rPr>
            </w:pPr>
            <w:r>
              <w:rPr>
                <w:rFonts w:ascii="Calibri" w:hAnsi="Calibri" w:cs="Calibri"/>
                <w:b w:val="0"/>
                <w:sz w:val="22"/>
                <w:szCs w:val="22"/>
              </w:rPr>
              <w:t xml:space="preserve"> </w:t>
            </w:r>
            <w:r w:rsidR="00FF26FC" w:rsidRPr="0087766D">
              <w:rPr>
                <w:rFonts w:ascii="Calibri" w:hAnsi="Calibri" w:cs="Calibri"/>
                <w:b w:val="0"/>
                <w:sz w:val="22"/>
                <w:szCs w:val="22"/>
              </w:rPr>
              <w:t xml:space="preserve"> </w:t>
            </w:r>
          </w:p>
        </w:tc>
      </w:tr>
      <w:tr w:rsidR="00802CA4" w:rsidRPr="0087766D" w14:paraId="05F62BF1" w14:textId="77777777" w:rsidTr="00B7199B">
        <w:tc>
          <w:tcPr>
            <w:tcW w:w="1980" w:type="dxa"/>
            <w:tcBorders>
              <w:left w:val="single" w:sz="18" w:space="0" w:color="auto"/>
            </w:tcBorders>
          </w:tcPr>
          <w:p w14:paraId="043E7735" w14:textId="77777777" w:rsidR="00802CA4" w:rsidRPr="0087766D" w:rsidRDefault="00802CA4" w:rsidP="00B7199B">
            <w:pPr>
              <w:spacing w:before="60" w:after="60"/>
              <w:rPr>
                <w:rFonts w:ascii="Calibri" w:hAnsi="Calibri" w:cs="Calibri"/>
                <w:b w:val="0"/>
                <w:sz w:val="22"/>
                <w:szCs w:val="22"/>
              </w:rPr>
            </w:pPr>
            <w:r w:rsidRPr="0087766D">
              <w:rPr>
                <w:rFonts w:ascii="Calibri" w:hAnsi="Calibri" w:cs="Calibri"/>
                <w:b w:val="0"/>
                <w:sz w:val="22"/>
                <w:szCs w:val="22"/>
              </w:rPr>
              <w:t>Job Purpose:</w:t>
            </w:r>
          </w:p>
        </w:tc>
        <w:tc>
          <w:tcPr>
            <w:tcW w:w="7560" w:type="dxa"/>
            <w:tcBorders>
              <w:right w:val="single" w:sz="18" w:space="0" w:color="auto"/>
            </w:tcBorders>
          </w:tcPr>
          <w:p w14:paraId="0F0632D6" w14:textId="1044A87C" w:rsidR="005833F6" w:rsidRPr="00023969" w:rsidRDefault="007B680F" w:rsidP="005833F6">
            <w:pPr>
              <w:tabs>
                <w:tab w:val="left" w:pos="73"/>
              </w:tabs>
              <w:spacing w:before="60" w:after="60"/>
              <w:ind w:hanging="14"/>
              <w:jc w:val="both"/>
              <w:rPr>
                <w:rFonts w:asciiTheme="minorHAnsi" w:hAnsiTheme="minorHAnsi" w:cstheme="minorHAnsi"/>
                <w:b w:val="0"/>
                <w:sz w:val="22"/>
                <w:szCs w:val="22"/>
              </w:rPr>
            </w:pPr>
            <w:r w:rsidRPr="00023969">
              <w:rPr>
                <w:rFonts w:asciiTheme="minorHAnsi" w:hAnsiTheme="minorHAnsi" w:cstheme="minorHAnsi"/>
                <w:b w:val="0"/>
                <w:sz w:val="22"/>
                <w:szCs w:val="22"/>
              </w:rPr>
              <w:t xml:space="preserve">The Pacific Centre for Renewable Energy and Energy Efficiency has been operational in Tonga in the last </w:t>
            </w:r>
            <w:r w:rsidR="005833F6" w:rsidRPr="00023969">
              <w:rPr>
                <w:rFonts w:asciiTheme="minorHAnsi" w:hAnsiTheme="minorHAnsi" w:cstheme="minorHAnsi"/>
                <w:b w:val="0"/>
                <w:sz w:val="22"/>
                <w:szCs w:val="22"/>
              </w:rPr>
              <w:t>2</w:t>
            </w:r>
            <w:r w:rsidRPr="00023969">
              <w:rPr>
                <w:rFonts w:asciiTheme="minorHAnsi" w:hAnsiTheme="minorHAnsi" w:cstheme="minorHAnsi"/>
                <w:b w:val="0"/>
                <w:sz w:val="22"/>
                <w:szCs w:val="22"/>
              </w:rPr>
              <w:t xml:space="preserve"> years. It has now completed its Preparatory Phase</w:t>
            </w:r>
            <w:r w:rsidR="005833F6" w:rsidRPr="00023969">
              <w:rPr>
                <w:rFonts w:asciiTheme="minorHAnsi" w:hAnsiTheme="minorHAnsi" w:cstheme="minorHAnsi"/>
                <w:b w:val="0"/>
                <w:sz w:val="22"/>
                <w:szCs w:val="22"/>
              </w:rPr>
              <w:t xml:space="preserve"> and </w:t>
            </w:r>
            <w:r w:rsidR="001B2F9E" w:rsidRPr="00023969">
              <w:rPr>
                <w:rFonts w:asciiTheme="minorHAnsi" w:hAnsiTheme="minorHAnsi" w:cstheme="minorHAnsi"/>
                <w:b w:val="0"/>
                <w:sz w:val="22"/>
                <w:szCs w:val="22"/>
              </w:rPr>
              <w:t xml:space="preserve">has entered its </w:t>
            </w:r>
            <w:r w:rsidRPr="00023969">
              <w:rPr>
                <w:rFonts w:asciiTheme="minorHAnsi" w:hAnsiTheme="minorHAnsi" w:cstheme="minorHAnsi"/>
                <w:b w:val="0"/>
                <w:sz w:val="22"/>
                <w:szCs w:val="22"/>
              </w:rPr>
              <w:t>1</w:t>
            </w:r>
            <w:r w:rsidRPr="00023969">
              <w:rPr>
                <w:rFonts w:asciiTheme="minorHAnsi" w:hAnsiTheme="minorHAnsi" w:cstheme="minorHAnsi"/>
                <w:b w:val="0"/>
                <w:sz w:val="22"/>
                <w:szCs w:val="22"/>
                <w:vertAlign w:val="superscript"/>
              </w:rPr>
              <w:t>st</w:t>
            </w:r>
            <w:r w:rsidRPr="00023969">
              <w:rPr>
                <w:rFonts w:asciiTheme="minorHAnsi" w:hAnsiTheme="minorHAnsi" w:cstheme="minorHAnsi"/>
                <w:b w:val="0"/>
                <w:sz w:val="22"/>
                <w:szCs w:val="22"/>
              </w:rPr>
              <w:t xml:space="preserve"> Operational Phase</w:t>
            </w:r>
            <w:r w:rsidR="005833F6" w:rsidRPr="00023969">
              <w:rPr>
                <w:rFonts w:asciiTheme="minorHAnsi" w:hAnsiTheme="minorHAnsi" w:cstheme="minorHAnsi"/>
                <w:b w:val="0"/>
                <w:sz w:val="22"/>
                <w:szCs w:val="22"/>
              </w:rPr>
              <w:t>. In line with the need to</w:t>
            </w:r>
            <w:r w:rsidR="00023969">
              <w:rPr>
                <w:rFonts w:asciiTheme="minorHAnsi" w:hAnsiTheme="minorHAnsi" w:cstheme="minorHAnsi"/>
                <w:b w:val="0"/>
                <w:sz w:val="22"/>
                <w:szCs w:val="22"/>
              </w:rPr>
              <w:t xml:space="preserve"> </w:t>
            </w:r>
            <w:r w:rsidR="001B2F9E" w:rsidRPr="00023969">
              <w:rPr>
                <w:rFonts w:asciiTheme="minorHAnsi" w:hAnsiTheme="minorHAnsi" w:cstheme="minorHAnsi"/>
                <w:b w:val="0"/>
                <w:sz w:val="22"/>
                <w:szCs w:val="22"/>
              </w:rPr>
              <w:t xml:space="preserve">accelerate the implementation of </w:t>
            </w:r>
            <w:r w:rsidR="005833F6" w:rsidRPr="00023969">
              <w:rPr>
                <w:rFonts w:asciiTheme="minorHAnsi" w:hAnsiTheme="minorHAnsi" w:cstheme="minorHAnsi"/>
                <w:b w:val="0"/>
                <w:sz w:val="22"/>
                <w:szCs w:val="22"/>
              </w:rPr>
              <w:t xml:space="preserve">the PCREEE’s </w:t>
            </w:r>
            <w:r w:rsidR="001B2F9E" w:rsidRPr="00023969">
              <w:rPr>
                <w:rFonts w:asciiTheme="minorHAnsi" w:hAnsiTheme="minorHAnsi" w:cstheme="minorHAnsi"/>
                <w:b w:val="0"/>
                <w:sz w:val="22"/>
                <w:szCs w:val="22"/>
              </w:rPr>
              <w:t>work programme and budget</w:t>
            </w:r>
            <w:r w:rsidR="005833F6" w:rsidRPr="00023969">
              <w:rPr>
                <w:rFonts w:asciiTheme="minorHAnsi" w:hAnsiTheme="minorHAnsi" w:cstheme="minorHAnsi"/>
                <w:b w:val="0"/>
                <w:sz w:val="22"/>
                <w:szCs w:val="22"/>
              </w:rPr>
              <w:t xml:space="preserve">, there is a need to  </w:t>
            </w:r>
            <w:r w:rsidR="001B2F9E" w:rsidRPr="00023969">
              <w:rPr>
                <w:rFonts w:asciiTheme="minorHAnsi" w:hAnsiTheme="minorHAnsi" w:cstheme="minorHAnsi"/>
                <w:b w:val="0"/>
                <w:sz w:val="22"/>
                <w:szCs w:val="22"/>
              </w:rPr>
              <w:t xml:space="preserve"> </w:t>
            </w:r>
            <w:r w:rsidR="005833F6" w:rsidRPr="00023969">
              <w:rPr>
                <w:rFonts w:asciiTheme="minorHAnsi" w:hAnsiTheme="minorHAnsi" w:cstheme="minorHAnsi"/>
                <w:b w:val="0"/>
                <w:sz w:val="22"/>
                <w:szCs w:val="22"/>
              </w:rPr>
              <w:t xml:space="preserve">strengthen its administration and finance reporting </w:t>
            </w:r>
            <w:r w:rsidR="00072B9C" w:rsidRPr="00023969">
              <w:rPr>
                <w:rFonts w:asciiTheme="minorHAnsi" w:hAnsiTheme="minorHAnsi" w:cstheme="minorHAnsi"/>
                <w:b w:val="0"/>
                <w:sz w:val="22"/>
                <w:szCs w:val="22"/>
              </w:rPr>
              <w:t>capacity to cope with the increasing number of staff and activities of the PCREEE. T</w:t>
            </w:r>
            <w:r w:rsidR="005833F6" w:rsidRPr="00023969">
              <w:rPr>
                <w:rFonts w:asciiTheme="minorHAnsi" w:hAnsiTheme="minorHAnsi" w:cstheme="minorHAnsi"/>
                <w:b w:val="0"/>
                <w:sz w:val="22"/>
                <w:szCs w:val="22"/>
              </w:rPr>
              <w:t xml:space="preserve">he </w:t>
            </w:r>
            <w:r w:rsidR="00072B9C" w:rsidRPr="00023969">
              <w:rPr>
                <w:rFonts w:asciiTheme="minorHAnsi" w:hAnsiTheme="minorHAnsi" w:cstheme="minorHAnsi"/>
                <w:b w:val="0"/>
                <w:sz w:val="22"/>
                <w:szCs w:val="22"/>
              </w:rPr>
              <w:t>P</w:t>
            </w:r>
            <w:r w:rsidR="005833F6" w:rsidRPr="00023969">
              <w:rPr>
                <w:rFonts w:asciiTheme="minorHAnsi" w:hAnsiTheme="minorHAnsi" w:cstheme="minorHAnsi"/>
                <w:b w:val="0"/>
                <w:sz w:val="22"/>
                <w:szCs w:val="22"/>
              </w:rPr>
              <w:t xml:space="preserve">A will assist in all the Administration, Finance and Secretarial works of the centre and works alongside a PCREEE team comprising </w:t>
            </w:r>
            <w:r w:rsidR="00072B9C" w:rsidRPr="00023969">
              <w:rPr>
                <w:rFonts w:asciiTheme="minorHAnsi" w:hAnsiTheme="minorHAnsi" w:cstheme="minorHAnsi"/>
                <w:b w:val="0"/>
                <w:sz w:val="22"/>
                <w:szCs w:val="22"/>
              </w:rPr>
              <w:t xml:space="preserve">the Manager, </w:t>
            </w:r>
            <w:r w:rsidR="005833F6" w:rsidRPr="00023969">
              <w:rPr>
                <w:rFonts w:asciiTheme="minorHAnsi" w:hAnsiTheme="minorHAnsi" w:cstheme="minorHAnsi"/>
                <w:b w:val="0"/>
                <w:sz w:val="22"/>
                <w:szCs w:val="22"/>
              </w:rPr>
              <w:t xml:space="preserve">a </w:t>
            </w:r>
            <w:r w:rsidR="00072B9C" w:rsidRPr="00023969">
              <w:rPr>
                <w:rFonts w:asciiTheme="minorHAnsi" w:hAnsiTheme="minorHAnsi" w:cstheme="minorHAnsi"/>
                <w:b w:val="0"/>
                <w:sz w:val="22"/>
                <w:szCs w:val="22"/>
              </w:rPr>
              <w:t xml:space="preserve">Programme Delivery Officer, an Energy Efficiency Officer, an Energy Planning and </w:t>
            </w:r>
            <w:r w:rsidR="00023969" w:rsidRPr="00023969">
              <w:rPr>
                <w:rFonts w:asciiTheme="minorHAnsi" w:hAnsiTheme="minorHAnsi" w:cstheme="minorHAnsi"/>
                <w:b w:val="0"/>
                <w:sz w:val="22"/>
                <w:szCs w:val="22"/>
              </w:rPr>
              <w:t xml:space="preserve">Policy Officer, a </w:t>
            </w:r>
            <w:r w:rsidR="00023969" w:rsidRPr="00023969">
              <w:rPr>
                <w:rFonts w:asciiTheme="minorHAnsi" w:hAnsiTheme="minorHAnsi" w:cstheme="minorHAnsi"/>
                <w:b w:val="0"/>
                <w:sz w:val="22"/>
                <w:szCs w:val="22"/>
                <w:lang w:eastAsia="en-AU"/>
              </w:rPr>
              <w:t>Sustainable Energy Entrepreneurship Mentoring and Support Officer, volunteers and interns</w:t>
            </w:r>
            <w:r w:rsidR="005833F6" w:rsidRPr="00023969">
              <w:rPr>
                <w:rFonts w:asciiTheme="minorHAnsi" w:hAnsiTheme="minorHAnsi" w:cstheme="minorHAnsi"/>
                <w:b w:val="0"/>
                <w:sz w:val="22"/>
                <w:szCs w:val="22"/>
              </w:rPr>
              <w:t xml:space="preserve">. The </w:t>
            </w:r>
            <w:r w:rsidR="00023969" w:rsidRPr="00023969">
              <w:rPr>
                <w:rFonts w:asciiTheme="minorHAnsi" w:hAnsiTheme="minorHAnsi" w:cstheme="minorHAnsi"/>
                <w:b w:val="0"/>
                <w:sz w:val="22"/>
                <w:szCs w:val="22"/>
              </w:rPr>
              <w:t>P</w:t>
            </w:r>
            <w:r w:rsidR="005833F6" w:rsidRPr="00023969">
              <w:rPr>
                <w:rFonts w:asciiTheme="minorHAnsi" w:hAnsiTheme="minorHAnsi" w:cstheme="minorHAnsi"/>
                <w:b w:val="0"/>
                <w:sz w:val="22"/>
                <w:szCs w:val="22"/>
              </w:rPr>
              <w:t>A</w:t>
            </w:r>
            <w:r w:rsidR="00023969" w:rsidRPr="00023969">
              <w:rPr>
                <w:rFonts w:asciiTheme="minorHAnsi" w:hAnsiTheme="minorHAnsi" w:cstheme="minorHAnsi"/>
                <w:b w:val="0"/>
                <w:sz w:val="22"/>
                <w:szCs w:val="22"/>
              </w:rPr>
              <w:t xml:space="preserve"> </w:t>
            </w:r>
            <w:r w:rsidR="005833F6" w:rsidRPr="00023969">
              <w:rPr>
                <w:rFonts w:asciiTheme="minorHAnsi" w:hAnsiTheme="minorHAnsi" w:cstheme="minorHAnsi"/>
                <w:b w:val="0"/>
                <w:sz w:val="22"/>
                <w:szCs w:val="22"/>
              </w:rPr>
              <w:t xml:space="preserve">will report directly to the </w:t>
            </w:r>
            <w:r w:rsidR="00023969" w:rsidRPr="00023969">
              <w:rPr>
                <w:rFonts w:asciiTheme="minorHAnsi" w:hAnsiTheme="minorHAnsi" w:cstheme="minorHAnsi"/>
                <w:b w:val="0"/>
                <w:sz w:val="22"/>
                <w:szCs w:val="22"/>
              </w:rPr>
              <w:t>Manager - PCREEE</w:t>
            </w:r>
            <w:r w:rsidR="005833F6" w:rsidRPr="00023969">
              <w:rPr>
                <w:rFonts w:asciiTheme="minorHAnsi" w:hAnsiTheme="minorHAnsi" w:cstheme="minorHAnsi"/>
                <w:b w:val="0"/>
                <w:sz w:val="22"/>
                <w:szCs w:val="22"/>
              </w:rPr>
              <w:t xml:space="preserve">. </w:t>
            </w:r>
          </w:p>
          <w:p w14:paraId="5023B798" w14:textId="77777777" w:rsidR="005833F6" w:rsidRPr="00023969" w:rsidRDefault="005833F6" w:rsidP="002E5699">
            <w:pPr>
              <w:tabs>
                <w:tab w:val="left" w:pos="73"/>
              </w:tabs>
              <w:spacing w:before="60" w:after="60"/>
              <w:ind w:hanging="14"/>
              <w:jc w:val="both"/>
              <w:rPr>
                <w:rFonts w:ascii="Calibri" w:hAnsi="Calibri" w:cs="Calibri"/>
                <w:b w:val="0"/>
                <w:sz w:val="22"/>
                <w:szCs w:val="22"/>
              </w:rPr>
            </w:pPr>
          </w:p>
          <w:p w14:paraId="17D29DA3" w14:textId="77777777" w:rsidR="00802CA4" w:rsidRPr="00023969" w:rsidRDefault="00802CA4" w:rsidP="00206165">
            <w:pPr>
              <w:tabs>
                <w:tab w:val="left" w:pos="73"/>
              </w:tabs>
              <w:spacing w:before="60" w:after="60"/>
              <w:ind w:hanging="14"/>
              <w:jc w:val="both"/>
              <w:rPr>
                <w:rFonts w:ascii="Calibri" w:hAnsi="Calibri" w:cs="Calibri"/>
                <w:b w:val="0"/>
                <w:sz w:val="22"/>
                <w:szCs w:val="22"/>
              </w:rPr>
            </w:pPr>
          </w:p>
        </w:tc>
      </w:tr>
      <w:tr w:rsidR="00802CA4" w:rsidRPr="0087766D" w14:paraId="5062BA24" w14:textId="77777777" w:rsidTr="00B7199B">
        <w:tc>
          <w:tcPr>
            <w:tcW w:w="1980" w:type="dxa"/>
            <w:tcBorders>
              <w:left w:val="single" w:sz="18" w:space="0" w:color="auto"/>
              <w:bottom w:val="single" w:sz="18" w:space="0" w:color="auto"/>
            </w:tcBorders>
          </w:tcPr>
          <w:p w14:paraId="50007918" w14:textId="77777777" w:rsidR="00802CA4" w:rsidRPr="0087766D" w:rsidRDefault="00802CA4" w:rsidP="00B7199B">
            <w:pPr>
              <w:pStyle w:val="En-tte"/>
              <w:tabs>
                <w:tab w:val="clear" w:pos="4320"/>
                <w:tab w:val="clear" w:pos="8640"/>
              </w:tabs>
              <w:spacing w:before="60" w:after="60"/>
              <w:rPr>
                <w:rFonts w:ascii="Calibri" w:hAnsi="Calibri" w:cs="Calibri"/>
                <w:b w:val="0"/>
                <w:sz w:val="22"/>
                <w:szCs w:val="22"/>
              </w:rPr>
            </w:pPr>
            <w:r w:rsidRPr="0087766D">
              <w:rPr>
                <w:rFonts w:ascii="Calibri" w:hAnsi="Calibri" w:cs="Calibri"/>
                <w:b w:val="0"/>
                <w:sz w:val="22"/>
                <w:szCs w:val="22"/>
              </w:rPr>
              <w:t>Date:</w:t>
            </w:r>
          </w:p>
        </w:tc>
        <w:tc>
          <w:tcPr>
            <w:tcW w:w="7560" w:type="dxa"/>
            <w:tcBorders>
              <w:bottom w:val="single" w:sz="18" w:space="0" w:color="auto"/>
              <w:right w:val="single" w:sz="18" w:space="0" w:color="auto"/>
            </w:tcBorders>
          </w:tcPr>
          <w:p w14:paraId="3D325E91" w14:textId="379CCBA4" w:rsidR="00802CA4" w:rsidRPr="0087766D" w:rsidRDefault="00023969" w:rsidP="00023969">
            <w:pPr>
              <w:spacing w:before="60" w:after="60"/>
              <w:rPr>
                <w:rFonts w:ascii="Calibri" w:hAnsi="Calibri" w:cs="Calibri"/>
                <w:b w:val="0"/>
                <w:sz w:val="22"/>
                <w:szCs w:val="22"/>
              </w:rPr>
            </w:pPr>
            <w:r>
              <w:rPr>
                <w:rFonts w:ascii="Calibri" w:hAnsi="Calibri" w:cs="Calibri"/>
                <w:b w:val="0"/>
                <w:sz w:val="22"/>
                <w:szCs w:val="22"/>
              </w:rPr>
              <w:t xml:space="preserve">August </w:t>
            </w:r>
            <w:r w:rsidR="007B680F">
              <w:rPr>
                <w:rFonts w:ascii="Calibri" w:hAnsi="Calibri" w:cs="Calibri"/>
                <w:b w:val="0"/>
                <w:sz w:val="22"/>
                <w:szCs w:val="22"/>
              </w:rPr>
              <w:t>201</w:t>
            </w:r>
            <w:r>
              <w:rPr>
                <w:rFonts w:ascii="Calibri" w:hAnsi="Calibri" w:cs="Calibri"/>
                <w:b w:val="0"/>
                <w:sz w:val="22"/>
                <w:szCs w:val="22"/>
              </w:rPr>
              <w:t>9</w:t>
            </w:r>
            <w:r w:rsidR="007B680F">
              <w:rPr>
                <w:rFonts w:ascii="Calibri" w:hAnsi="Calibri" w:cs="Calibri"/>
                <w:b w:val="0"/>
                <w:sz w:val="22"/>
                <w:szCs w:val="22"/>
              </w:rPr>
              <w:t xml:space="preserve"> </w:t>
            </w:r>
          </w:p>
        </w:tc>
      </w:tr>
    </w:tbl>
    <w:p w14:paraId="0B461897" w14:textId="77777777" w:rsidR="00206165" w:rsidRDefault="00206165" w:rsidP="00573CA8">
      <w:pPr>
        <w:widowControl w:val="0"/>
        <w:autoSpaceDE w:val="0"/>
        <w:autoSpaceDN w:val="0"/>
        <w:adjustRightInd w:val="0"/>
        <w:spacing w:line="252" w:lineRule="atLeast"/>
        <w:ind w:left="16" w:right="95"/>
        <w:jc w:val="both"/>
        <w:rPr>
          <w:rFonts w:ascii="Calibri" w:hAnsi="Calibri" w:cs="Calibr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206165" w:rsidRPr="00F20810" w14:paraId="0C851DCD" w14:textId="77777777" w:rsidTr="00174328">
        <w:tc>
          <w:tcPr>
            <w:tcW w:w="3969" w:type="dxa"/>
            <w:tcBorders>
              <w:top w:val="single" w:sz="4" w:space="0" w:color="auto"/>
              <w:bottom w:val="single" w:sz="4" w:space="0" w:color="auto"/>
            </w:tcBorders>
            <w:shd w:val="clear" w:color="auto" w:fill="0000FF"/>
          </w:tcPr>
          <w:p w14:paraId="77FBA8BC" w14:textId="0DEA13AD" w:rsidR="00206165" w:rsidRPr="00F20810" w:rsidRDefault="00206165" w:rsidP="00174328">
            <w:pPr>
              <w:rPr>
                <w:rFonts w:ascii="Calibri" w:hAnsi="Calibri" w:cs="Calibri"/>
                <w:b w:val="0"/>
                <w:color w:val="FFFFFF"/>
                <w:sz w:val="22"/>
                <w:szCs w:val="22"/>
              </w:rPr>
            </w:pPr>
            <w:r>
              <w:rPr>
                <w:rFonts w:ascii="Calibri" w:hAnsi="Calibri" w:cs="Calibri"/>
                <w:color w:val="FFFFFF"/>
                <w:sz w:val="22"/>
                <w:szCs w:val="22"/>
              </w:rPr>
              <w:t>BACKGROUND</w:t>
            </w:r>
          </w:p>
        </w:tc>
      </w:tr>
    </w:tbl>
    <w:p w14:paraId="5DA11A19" w14:textId="77777777" w:rsidR="00573CA8" w:rsidRPr="0087766D" w:rsidRDefault="00573CA8" w:rsidP="00573CA8">
      <w:pPr>
        <w:widowControl w:val="0"/>
        <w:autoSpaceDE w:val="0"/>
        <w:autoSpaceDN w:val="0"/>
        <w:adjustRightInd w:val="0"/>
        <w:spacing w:line="252" w:lineRule="atLeast"/>
        <w:ind w:left="16" w:right="7797"/>
        <w:jc w:val="both"/>
        <w:rPr>
          <w:rFonts w:ascii="Calibri" w:hAnsi="Calibri" w:cs="Calibri"/>
          <w:b w:val="0"/>
          <w:color w:val="000000"/>
          <w:spacing w:val="-3"/>
          <w:sz w:val="22"/>
          <w:szCs w:val="22"/>
        </w:rPr>
      </w:pPr>
    </w:p>
    <w:p w14:paraId="08732AD8" w14:textId="77777777" w:rsidR="00573CA8" w:rsidRPr="0087766D" w:rsidRDefault="00573CA8" w:rsidP="00573CA8">
      <w:pPr>
        <w:jc w:val="both"/>
        <w:rPr>
          <w:rFonts w:ascii="Calibri" w:hAnsi="Calibri" w:cs="Calibri"/>
          <w:b w:val="0"/>
          <w:sz w:val="22"/>
          <w:szCs w:val="22"/>
        </w:rPr>
      </w:pPr>
      <w:r w:rsidRPr="0087766D">
        <w:rPr>
          <w:rFonts w:ascii="Calibri" w:hAnsi="Calibri" w:cs="Calibri"/>
          <w:b w:val="0"/>
          <w:sz w:val="22"/>
          <w:szCs w:val="22"/>
        </w:rPr>
        <w:t>The Pacific Community (SPC) is the principal scientific and technical organisation in the Pacific region, proudly supporting development since 1947. It is an international development organisation owned and governed by its 26 country and territory members. SPC works for the well-being of Pacific people through the effective and innovative application of science and knowledge, guided by a deep understanding of Pacific Island contexts and cultures. Its vision is for a region of peace, harmony, security, social inclusion and prosperity, so that all Pacific people can lead free, healthy and productive lives. This is a shared vision for the Pacific under the Framework for Pacific Regionalism.</w:t>
      </w:r>
    </w:p>
    <w:p w14:paraId="453F5A50" w14:textId="77777777" w:rsidR="00573CA8" w:rsidRPr="0087766D" w:rsidRDefault="00573CA8" w:rsidP="00573CA8">
      <w:pPr>
        <w:jc w:val="both"/>
        <w:rPr>
          <w:rFonts w:ascii="Calibri" w:hAnsi="Calibri" w:cs="Calibri"/>
          <w:b w:val="0"/>
          <w:sz w:val="22"/>
          <w:szCs w:val="22"/>
        </w:rPr>
      </w:pPr>
    </w:p>
    <w:p w14:paraId="0BD3DEC6" w14:textId="77777777" w:rsidR="005D384E" w:rsidRDefault="005D384E" w:rsidP="00573CA8">
      <w:pPr>
        <w:widowControl w:val="0"/>
        <w:autoSpaceDE w:val="0"/>
        <w:autoSpaceDN w:val="0"/>
        <w:adjustRightInd w:val="0"/>
        <w:ind w:left="38" w:right="237"/>
        <w:jc w:val="both"/>
        <w:rPr>
          <w:rFonts w:ascii="Calibri" w:hAnsi="Calibri" w:cs="Calibri"/>
          <w:color w:val="000000"/>
          <w:spacing w:val="-3"/>
          <w:sz w:val="22"/>
          <w:szCs w:val="22"/>
        </w:rPr>
      </w:pPr>
    </w:p>
    <w:p w14:paraId="2A789198" w14:textId="49F90B1A" w:rsidR="00573CA8" w:rsidRPr="0087766D" w:rsidRDefault="00573CA8" w:rsidP="00573CA8">
      <w:pPr>
        <w:widowControl w:val="0"/>
        <w:autoSpaceDE w:val="0"/>
        <w:autoSpaceDN w:val="0"/>
        <w:adjustRightInd w:val="0"/>
        <w:ind w:left="38" w:right="237"/>
        <w:jc w:val="both"/>
        <w:rPr>
          <w:rFonts w:ascii="Calibri" w:hAnsi="Calibri" w:cs="Calibri"/>
          <w:color w:val="000000"/>
          <w:spacing w:val="-3"/>
          <w:sz w:val="22"/>
          <w:szCs w:val="22"/>
        </w:rPr>
      </w:pPr>
      <w:r w:rsidRPr="0087766D">
        <w:rPr>
          <w:rFonts w:ascii="Calibri" w:hAnsi="Calibri" w:cs="Calibri"/>
          <w:color w:val="000000"/>
          <w:spacing w:val="-3"/>
          <w:sz w:val="22"/>
          <w:szCs w:val="22"/>
        </w:rPr>
        <w:t xml:space="preserve">GEOSCIENCES, MARITME AND ENERGY DIVISION </w:t>
      </w:r>
    </w:p>
    <w:p w14:paraId="06355B0A" w14:textId="77777777" w:rsidR="00A82456" w:rsidRPr="0087766D" w:rsidRDefault="00A82456" w:rsidP="00A82456">
      <w:pPr>
        <w:spacing w:before="100" w:beforeAutospacing="1" w:after="100" w:afterAutospacing="1"/>
        <w:jc w:val="both"/>
        <w:rPr>
          <w:rFonts w:ascii="Calibri" w:hAnsi="Calibri" w:cs="Calibri"/>
          <w:color w:val="000000"/>
          <w:sz w:val="22"/>
          <w:szCs w:val="22"/>
          <w:lang w:eastAsia="en-AU"/>
        </w:rPr>
      </w:pPr>
      <w:r w:rsidRPr="0087766D">
        <w:rPr>
          <w:rFonts w:ascii="Calibri" w:hAnsi="Calibri" w:cs="Calibri"/>
          <w:b w:val="0"/>
          <w:color w:val="000000"/>
          <w:sz w:val="22"/>
          <w:szCs w:val="22"/>
        </w:rPr>
        <w:lastRenderedPageBreak/>
        <w:t>The</w:t>
      </w:r>
      <w:r w:rsidRPr="0087766D">
        <w:rPr>
          <w:rStyle w:val="lev"/>
          <w:rFonts w:ascii="Calibri" w:hAnsi="Calibri" w:cs="Calibri"/>
          <w:color w:val="000000"/>
          <w:sz w:val="22"/>
          <w:szCs w:val="22"/>
        </w:rPr>
        <w:t xml:space="preserve"> </w:t>
      </w:r>
      <w:r>
        <w:rPr>
          <w:rStyle w:val="lev"/>
          <w:rFonts w:ascii="Calibri" w:hAnsi="Calibri" w:cs="Calibri"/>
          <w:color w:val="000000"/>
          <w:sz w:val="22"/>
          <w:szCs w:val="22"/>
        </w:rPr>
        <w:t>Geoscience, Energy and Maritime (GEM) Division has been established, a product of the merge between the</w:t>
      </w:r>
      <w:r w:rsidRPr="0087766D">
        <w:rPr>
          <w:rStyle w:val="lev"/>
          <w:rFonts w:ascii="Calibri" w:hAnsi="Calibri" w:cs="Calibri"/>
          <w:color w:val="000000"/>
          <w:sz w:val="22"/>
          <w:szCs w:val="22"/>
        </w:rPr>
        <w:t xml:space="preserve"> Geoscience Division</w:t>
      </w:r>
      <w:r>
        <w:rPr>
          <w:rStyle w:val="lev"/>
          <w:rFonts w:ascii="Calibri" w:hAnsi="Calibri" w:cs="Calibri"/>
          <w:color w:val="000000"/>
          <w:sz w:val="22"/>
          <w:szCs w:val="22"/>
        </w:rPr>
        <w:t xml:space="preserve"> and </w:t>
      </w:r>
      <w:r w:rsidRPr="0087766D">
        <w:rPr>
          <w:rStyle w:val="lev"/>
          <w:rFonts w:ascii="Calibri" w:hAnsi="Calibri" w:cs="Calibri"/>
          <w:color w:val="000000"/>
          <w:sz w:val="22"/>
          <w:szCs w:val="22"/>
        </w:rPr>
        <w:t>the Economic Development Division</w:t>
      </w:r>
      <w:r>
        <w:rPr>
          <w:rStyle w:val="lev"/>
          <w:rFonts w:ascii="Calibri" w:hAnsi="Calibri" w:cs="Calibri"/>
          <w:color w:val="000000"/>
          <w:sz w:val="22"/>
          <w:szCs w:val="22"/>
        </w:rPr>
        <w:t xml:space="preserve">. </w:t>
      </w:r>
      <w:r>
        <w:rPr>
          <w:rFonts w:ascii="Calibri" w:hAnsi="Calibri" w:cs="Calibri"/>
          <w:b w:val="0"/>
          <w:bCs w:val="0"/>
          <w:color w:val="000000"/>
          <w:sz w:val="22"/>
          <w:szCs w:val="22"/>
          <w:lang w:eastAsia="en-AU"/>
        </w:rPr>
        <w:t>The GEM Division</w:t>
      </w:r>
      <w:r w:rsidRPr="0087766D">
        <w:rPr>
          <w:rFonts w:ascii="Calibri" w:hAnsi="Calibri" w:cs="Calibri"/>
          <w:b w:val="0"/>
          <w:color w:val="000000"/>
          <w:sz w:val="22"/>
          <w:szCs w:val="22"/>
          <w:lang w:eastAsia="en-AU"/>
        </w:rPr>
        <w:t xml:space="preserve"> encompasses the following areas of Scientific Excellence: Georesources and Energy, and Disaster and </w:t>
      </w:r>
      <w:r>
        <w:rPr>
          <w:rFonts w:ascii="Calibri" w:hAnsi="Calibri" w:cs="Calibri"/>
          <w:b w:val="0"/>
          <w:color w:val="000000"/>
          <w:sz w:val="22"/>
          <w:szCs w:val="22"/>
          <w:lang w:eastAsia="en-AU"/>
        </w:rPr>
        <w:t>Community</w:t>
      </w:r>
      <w:r w:rsidRPr="0087766D">
        <w:rPr>
          <w:rFonts w:ascii="Calibri" w:hAnsi="Calibri" w:cs="Calibri"/>
          <w:b w:val="0"/>
          <w:color w:val="000000"/>
          <w:sz w:val="22"/>
          <w:szCs w:val="22"/>
          <w:lang w:eastAsia="en-AU"/>
        </w:rPr>
        <w:t xml:space="preserve"> Resilience, </w:t>
      </w:r>
      <w:r>
        <w:rPr>
          <w:rFonts w:ascii="Calibri" w:hAnsi="Calibri" w:cs="Calibri"/>
          <w:b w:val="0"/>
          <w:color w:val="000000"/>
          <w:sz w:val="22"/>
          <w:szCs w:val="22"/>
          <w:lang w:eastAsia="en-AU"/>
        </w:rPr>
        <w:t xml:space="preserve">and </w:t>
      </w:r>
      <w:r w:rsidRPr="0087766D">
        <w:rPr>
          <w:rFonts w:ascii="Calibri" w:hAnsi="Calibri" w:cs="Calibri"/>
          <w:b w:val="0"/>
          <w:color w:val="000000"/>
          <w:sz w:val="22"/>
          <w:szCs w:val="22"/>
          <w:lang w:eastAsia="en-AU"/>
        </w:rPr>
        <w:t>Oceans and Maritime.</w:t>
      </w:r>
    </w:p>
    <w:p w14:paraId="6776FBD0" w14:textId="77777777" w:rsidR="0014040C" w:rsidRPr="0087766D" w:rsidRDefault="0014040C" w:rsidP="00573CA8">
      <w:pPr>
        <w:widowControl w:val="0"/>
        <w:autoSpaceDE w:val="0"/>
        <w:autoSpaceDN w:val="0"/>
        <w:adjustRightInd w:val="0"/>
        <w:ind w:left="32" w:right="32"/>
        <w:jc w:val="both"/>
        <w:rPr>
          <w:rFonts w:ascii="Calibri" w:hAnsi="Calibri" w:cs="Calibri"/>
          <w:b w:val="0"/>
          <w:color w:val="000000"/>
          <w:sz w:val="22"/>
          <w:szCs w:val="22"/>
        </w:rPr>
      </w:pPr>
    </w:p>
    <w:p w14:paraId="05157AF7" w14:textId="77777777" w:rsidR="00573CA8" w:rsidRPr="0087766D" w:rsidRDefault="00386E27" w:rsidP="00573CA8">
      <w:pPr>
        <w:widowControl w:val="0"/>
        <w:autoSpaceDE w:val="0"/>
        <w:autoSpaceDN w:val="0"/>
        <w:adjustRightInd w:val="0"/>
        <w:ind w:right="32"/>
        <w:jc w:val="both"/>
        <w:rPr>
          <w:rFonts w:ascii="Calibri" w:hAnsi="Calibri" w:cs="Calibri"/>
          <w:color w:val="000000"/>
          <w:sz w:val="22"/>
          <w:szCs w:val="22"/>
        </w:rPr>
      </w:pPr>
      <w:r w:rsidRPr="0087766D">
        <w:rPr>
          <w:rFonts w:ascii="Calibri" w:hAnsi="Calibri" w:cs="Calibri"/>
          <w:sz w:val="22"/>
          <w:szCs w:val="22"/>
        </w:rPr>
        <w:t>THE PACIFIC CENTRE FOR RENEWABLE ENERGY AND ENERGY EFFICIENCY (PCREEE)</w:t>
      </w:r>
    </w:p>
    <w:p w14:paraId="241B11E6" w14:textId="77777777" w:rsidR="00573CA8" w:rsidRPr="0087766D" w:rsidRDefault="00573CA8" w:rsidP="00573CA8">
      <w:pPr>
        <w:jc w:val="both"/>
        <w:rPr>
          <w:rFonts w:ascii="Calibri" w:hAnsi="Calibri" w:cs="Calibri"/>
          <w:b w:val="0"/>
          <w:color w:val="000000"/>
          <w:sz w:val="22"/>
          <w:szCs w:val="22"/>
        </w:rPr>
      </w:pPr>
    </w:p>
    <w:p w14:paraId="3B445787" w14:textId="77777777" w:rsidR="00A82456" w:rsidRPr="00206165" w:rsidRDefault="00A82456" w:rsidP="00A82456">
      <w:pPr>
        <w:jc w:val="both"/>
        <w:rPr>
          <w:rFonts w:ascii="Calibri" w:eastAsia="Arial Unicode MS" w:hAnsi="Calibri" w:cs="Calibri"/>
          <w:b w:val="0"/>
          <w:sz w:val="22"/>
          <w:szCs w:val="22"/>
          <w:shd w:val="clear" w:color="auto" w:fill="FFFFFF"/>
        </w:rPr>
      </w:pPr>
      <w:r w:rsidRPr="0087766D">
        <w:rPr>
          <w:rFonts w:ascii="Calibri" w:hAnsi="Calibri" w:cs="Calibri"/>
          <w:b w:val="0"/>
          <w:sz w:val="22"/>
          <w:szCs w:val="22"/>
        </w:rPr>
        <w:t xml:space="preserve">The Pacific Centre for Renewable Energy and Energy Efficiency (PCREEE) is part of a wider international multi-stakeholder partnership, which aims at the creation of a global network of regional sustainable energy centres for SIDS in the Pacific, Caribbean, Indian Ocean and Africa and other regions of the world too. The </w:t>
      </w:r>
      <w:r>
        <w:rPr>
          <w:rFonts w:ascii="Calibri" w:hAnsi="Calibri" w:cs="Calibri"/>
          <w:b w:val="0"/>
          <w:sz w:val="22"/>
          <w:szCs w:val="22"/>
        </w:rPr>
        <w:t>C</w:t>
      </w:r>
      <w:r w:rsidRPr="0087766D">
        <w:rPr>
          <w:rFonts w:ascii="Calibri" w:hAnsi="Calibri" w:cs="Calibri"/>
          <w:b w:val="0"/>
          <w:sz w:val="22"/>
          <w:szCs w:val="22"/>
        </w:rPr>
        <w:t>entre is established with technical support of the United Nations Industrial Development Organization and financial support of the Government of Austria. The centre is</w:t>
      </w:r>
      <w:r>
        <w:rPr>
          <w:rFonts w:ascii="Calibri" w:hAnsi="Calibri" w:cs="Calibri"/>
          <w:b w:val="0"/>
          <w:sz w:val="22"/>
          <w:szCs w:val="22"/>
        </w:rPr>
        <w:t xml:space="preserve"> a</w:t>
      </w:r>
      <w:r w:rsidRPr="0087766D">
        <w:rPr>
          <w:rFonts w:ascii="Calibri" w:hAnsi="Calibri" w:cs="Calibri"/>
          <w:b w:val="0"/>
          <w:sz w:val="22"/>
          <w:szCs w:val="22"/>
        </w:rPr>
        <w:t xml:space="preserve"> member of the Global Network of Regional Sustainable Energy Centres (GN-SEC)</w:t>
      </w:r>
      <w:r w:rsidRPr="00206165">
        <w:rPr>
          <w:rStyle w:val="Appelnotedebasdep"/>
          <w:rFonts w:ascii="Calibri" w:hAnsi="Calibri" w:cs="Calibri"/>
          <w:b w:val="0"/>
          <w:sz w:val="22"/>
          <w:szCs w:val="22"/>
        </w:rPr>
        <w:footnoteReference w:id="1"/>
      </w:r>
      <w:r w:rsidRPr="00206165">
        <w:rPr>
          <w:rFonts w:ascii="Calibri" w:hAnsi="Calibri" w:cs="Calibri"/>
          <w:b w:val="0"/>
          <w:sz w:val="22"/>
          <w:szCs w:val="22"/>
        </w:rPr>
        <w:t xml:space="preserve"> and will </w:t>
      </w:r>
      <w:r>
        <w:rPr>
          <w:rFonts w:ascii="Calibri" w:hAnsi="Calibri" w:cs="Calibri"/>
          <w:b w:val="0"/>
          <w:sz w:val="22"/>
          <w:szCs w:val="22"/>
        </w:rPr>
        <w:t>work closely</w:t>
      </w:r>
      <w:r w:rsidRPr="00206165">
        <w:rPr>
          <w:rFonts w:ascii="Calibri" w:hAnsi="Calibri" w:cs="Calibri"/>
          <w:b w:val="0"/>
          <w:sz w:val="22"/>
          <w:szCs w:val="22"/>
        </w:rPr>
        <w:t xml:space="preserve"> with the Caribbean Centre for Renewable Energy and Energy Efficiency (CCREEE) in Bridgetown, Barbados, and the ECOWAS Centre for Renewable Energy and Energy Efficiency (ECREEE) in Praia, Cabo Verde.  </w:t>
      </w:r>
    </w:p>
    <w:p w14:paraId="47DEB1FB" w14:textId="77777777" w:rsidR="00A82456" w:rsidRPr="00206165" w:rsidRDefault="00A82456" w:rsidP="00A82456">
      <w:pPr>
        <w:jc w:val="both"/>
        <w:rPr>
          <w:rFonts w:ascii="Calibri" w:hAnsi="Calibri" w:cs="Calibri"/>
          <w:b w:val="0"/>
          <w:sz w:val="22"/>
          <w:szCs w:val="22"/>
        </w:rPr>
      </w:pPr>
    </w:p>
    <w:p w14:paraId="455EBF27" w14:textId="77777777" w:rsidR="00A82456" w:rsidRPr="00206165" w:rsidRDefault="00A82456" w:rsidP="00A82456">
      <w:pPr>
        <w:jc w:val="both"/>
        <w:rPr>
          <w:rFonts w:ascii="Calibri" w:hAnsi="Calibri" w:cs="Calibri"/>
          <w:b w:val="0"/>
          <w:sz w:val="22"/>
          <w:szCs w:val="22"/>
        </w:rPr>
      </w:pPr>
      <w:r w:rsidRPr="00206165">
        <w:rPr>
          <w:rFonts w:ascii="Calibri" w:hAnsi="Calibri" w:cs="Calibri"/>
          <w:b w:val="0"/>
          <w:sz w:val="22"/>
          <w:szCs w:val="22"/>
        </w:rPr>
        <w:t xml:space="preserve">The PCREEE will address gaps in the current effort to remove existing barriers and strengthen drivers for sustainable energy markets, industries and innovation through regional methodologies and tools. The Centre focuses on up-scaling and replicating   national efforts in the areas of capacity development, knowledge management and innovation, awareness raising, as well as investment and business promotion. The Centre has a strong focus on the private sector and industry  while supporting targeted RE &amp; EE programs to enhance the productivity of key industries with high job leverage (e.g. agriculture, tourism, fishery, manufacturing, creative industry) and the creation of a local sustainable energy servicing and manufacturing industry. </w:t>
      </w:r>
      <w:r w:rsidRPr="00206165">
        <w:rPr>
          <w:rFonts w:ascii="Calibri" w:hAnsi="Calibri" w:cs="Calibri"/>
          <w:b w:val="0"/>
          <w:sz w:val="22"/>
          <w:szCs w:val="22"/>
          <w:lang w:val="en-US"/>
        </w:rPr>
        <w:t xml:space="preserve">The center would closely cooperate with the </w:t>
      </w:r>
      <w:r>
        <w:rPr>
          <w:rFonts w:ascii="Calibri" w:hAnsi="Calibri" w:cs="Calibri"/>
          <w:b w:val="0"/>
          <w:sz w:val="22"/>
          <w:szCs w:val="22"/>
          <w:lang w:val="en-US"/>
        </w:rPr>
        <w:t>Georesources and</w:t>
      </w:r>
      <w:r w:rsidRPr="00206165">
        <w:rPr>
          <w:rFonts w:ascii="Calibri" w:hAnsi="Calibri" w:cs="Calibri"/>
          <w:b w:val="0"/>
          <w:sz w:val="22"/>
          <w:szCs w:val="22"/>
          <w:lang w:val="en-US"/>
        </w:rPr>
        <w:t xml:space="preserve"> Energy Programme at the G</w:t>
      </w:r>
      <w:r>
        <w:rPr>
          <w:rFonts w:ascii="Calibri" w:hAnsi="Calibri" w:cs="Calibri"/>
          <w:b w:val="0"/>
          <w:sz w:val="22"/>
          <w:szCs w:val="22"/>
          <w:lang w:val="en-US"/>
        </w:rPr>
        <w:t>E</w:t>
      </w:r>
      <w:r w:rsidRPr="00206165">
        <w:rPr>
          <w:rFonts w:ascii="Calibri" w:hAnsi="Calibri" w:cs="Calibri"/>
          <w:b w:val="0"/>
          <w:sz w:val="22"/>
          <w:szCs w:val="22"/>
          <w:lang w:val="en-US"/>
        </w:rPr>
        <w:t>M</w:t>
      </w:r>
      <w:r>
        <w:rPr>
          <w:rFonts w:ascii="Calibri" w:hAnsi="Calibri" w:cs="Calibri"/>
          <w:b w:val="0"/>
          <w:sz w:val="22"/>
          <w:szCs w:val="22"/>
          <w:lang w:val="en-US"/>
        </w:rPr>
        <w:t xml:space="preserve"> </w:t>
      </w:r>
      <w:r w:rsidRPr="00206165">
        <w:rPr>
          <w:rFonts w:ascii="Calibri" w:hAnsi="Calibri" w:cs="Calibri"/>
          <w:b w:val="0"/>
          <w:sz w:val="22"/>
          <w:szCs w:val="22"/>
          <w:lang w:val="en-US"/>
        </w:rPr>
        <w:t>D</w:t>
      </w:r>
      <w:r>
        <w:rPr>
          <w:rFonts w:ascii="Calibri" w:hAnsi="Calibri" w:cs="Calibri"/>
          <w:b w:val="0"/>
          <w:sz w:val="22"/>
          <w:szCs w:val="22"/>
          <w:lang w:val="en-US"/>
        </w:rPr>
        <w:t>ivision</w:t>
      </w:r>
      <w:r w:rsidRPr="00206165">
        <w:rPr>
          <w:rFonts w:ascii="Calibri" w:hAnsi="Calibri" w:cs="Calibri"/>
          <w:b w:val="0"/>
          <w:sz w:val="22"/>
          <w:szCs w:val="22"/>
          <w:lang w:val="en-US"/>
        </w:rPr>
        <w:t xml:space="preserve"> and provide technical services in a complementary manner. </w:t>
      </w:r>
    </w:p>
    <w:p w14:paraId="5ED81442" w14:textId="77777777" w:rsidR="00A82456" w:rsidRPr="00206165" w:rsidRDefault="00A82456" w:rsidP="00A82456">
      <w:pPr>
        <w:jc w:val="both"/>
        <w:rPr>
          <w:rFonts w:ascii="Calibri" w:hAnsi="Calibri" w:cs="Calibri"/>
          <w:b w:val="0"/>
          <w:color w:val="000000"/>
          <w:sz w:val="22"/>
          <w:szCs w:val="22"/>
        </w:rPr>
      </w:pPr>
    </w:p>
    <w:p w14:paraId="228E00B2" w14:textId="11D09336" w:rsidR="00A82456" w:rsidRPr="00206165" w:rsidRDefault="00A82456" w:rsidP="00A82456">
      <w:pPr>
        <w:mirrorIndents/>
        <w:jc w:val="both"/>
        <w:rPr>
          <w:rFonts w:ascii="Calibri" w:hAnsi="Calibri" w:cs="Calibri"/>
          <w:b w:val="0"/>
          <w:sz w:val="22"/>
          <w:szCs w:val="22"/>
        </w:rPr>
      </w:pPr>
      <w:r w:rsidRPr="00206165">
        <w:rPr>
          <w:rFonts w:ascii="Calibri" w:hAnsi="Calibri" w:cs="Calibri"/>
          <w:b w:val="0"/>
          <w:sz w:val="22"/>
          <w:szCs w:val="22"/>
        </w:rPr>
        <w:t xml:space="preserve">The PCREEE office opened for business at Nuku’alofa in November 2016 and the official inauguration was in April 2017.  Further information is available at </w:t>
      </w:r>
    </w:p>
    <w:p w14:paraId="1B55674F" w14:textId="6B0D1BB5" w:rsidR="00B83070" w:rsidRDefault="00B83070" w:rsidP="00953433">
      <w:pPr>
        <w:jc w:val="both"/>
        <w:rPr>
          <w:rFonts w:ascii="Calibri" w:hAnsi="Calibri" w:cs="Calibri"/>
          <w:b w:val="0"/>
          <w:sz w:val="22"/>
          <w:szCs w:val="22"/>
        </w:rPr>
      </w:pPr>
    </w:p>
    <w:p w14:paraId="70ECCD03" w14:textId="5A7545D4" w:rsidR="00846681" w:rsidRDefault="00846681" w:rsidP="00953433">
      <w:pPr>
        <w:jc w:val="both"/>
        <w:rPr>
          <w:rFonts w:ascii="Calibri" w:hAnsi="Calibri" w:cs="Calibri"/>
          <w:b w:val="0"/>
          <w:sz w:val="22"/>
          <w:szCs w:val="22"/>
        </w:rPr>
      </w:pPr>
    </w:p>
    <w:p w14:paraId="6BE6E669" w14:textId="77777777" w:rsidR="00846681" w:rsidRDefault="00846681" w:rsidP="00953433">
      <w:pPr>
        <w:jc w:val="both"/>
        <w:rPr>
          <w:rFonts w:ascii="Calibri" w:hAnsi="Calibri" w:cs="Calibri"/>
          <w:b w:val="0"/>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90B9E" w:rsidRPr="00F20810" w14:paraId="0811DE97" w14:textId="77777777" w:rsidTr="00174328">
        <w:tc>
          <w:tcPr>
            <w:tcW w:w="3969" w:type="dxa"/>
            <w:tcBorders>
              <w:top w:val="single" w:sz="4" w:space="0" w:color="auto"/>
              <w:bottom w:val="single" w:sz="4" w:space="0" w:color="auto"/>
            </w:tcBorders>
            <w:shd w:val="clear" w:color="auto" w:fill="0000FF"/>
          </w:tcPr>
          <w:p w14:paraId="5FF9AA94" w14:textId="786F5C5B" w:rsidR="00790B9E" w:rsidRPr="00F20810" w:rsidRDefault="00790B9E" w:rsidP="00174328">
            <w:pPr>
              <w:rPr>
                <w:rFonts w:ascii="Calibri" w:hAnsi="Calibri" w:cs="Calibri"/>
                <w:b w:val="0"/>
                <w:color w:val="FFFFFF"/>
                <w:sz w:val="22"/>
                <w:szCs w:val="22"/>
              </w:rPr>
            </w:pPr>
            <w:r w:rsidRPr="00F20810">
              <w:rPr>
                <w:rFonts w:ascii="Calibri" w:hAnsi="Calibri" w:cs="Calibri"/>
                <w:color w:val="FFFFFF"/>
                <w:sz w:val="22"/>
                <w:szCs w:val="22"/>
              </w:rPr>
              <w:t>Organisation Context:</w:t>
            </w:r>
          </w:p>
        </w:tc>
      </w:tr>
    </w:tbl>
    <w:p w14:paraId="426C5509" w14:textId="77777777" w:rsidR="00790B9E" w:rsidRPr="00206165" w:rsidRDefault="00790B9E" w:rsidP="00953433">
      <w:pPr>
        <w:jc w:val="both"/>
        <w:rPr>
          <w:rFonts w:ascii="Calibri" w:hAnsi="Calibri" w:cs="Calibri"/>
          <w:b w:val="0"/>
          <w:sz w:val="22"/>
          <w:szCs w:val="22"/>
        </w:rPr>
      </w:pPr>
    </w:p>
    <w:p w14:paraId="2A1E9455" w14:textId="075B50E1" w:rsidR="00790B9E" w:rsidRDefault="00790B9E" w:rsidP="00953433">
      <w:pPr>
        <w:jc w:val="both"/>
        <w:rPr>
          <w:rFonts w:ascii="Calibri" w:hAnsi="Calibri" w:cs="Calibri"/>
          <w:b w:val="0"/>
          <w:sz w:val="22"/>
          <w:szCs w:val="22"/>
        </w:rPr>
      </w:pPr>
    </w:p>
    <w:p w14:paraId="7333B549" w14:textId="59FEC072" w:rsidR="00B83070" w:rsidRDefault="00A82456" w:rsidP="00953433">
      <w:pPr>
        <w:jc w:val="both"/>
        <w:rPr>
          <w:rFonts w:ascii="Calibri" w:hAnsi="Calibri" w:cs="Calibri"/>
          <w:b w:val="0"/>
          <w:sz w:val="22"/>
          <w:szCs w:val="22"/>
        </w:rPr>
      </w:pPr>
      <w:r>
        <w:rPr>
          <w:noProof/>
          <w:lang w:val="fr-FR" w:eastAsia="fr-FR"/>
        </w:rPr>
        <w:drawing>
          <wp:inline distT="0" distB="0" distL="0" distR="0" wp14:anchorId="1D29C6C8" wp14:editId="76C7B3A0">
            <wp:extent cx="5760085" cy="2000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000885"/>
                    </a:xfrm>
                    <a:prstGeom prst="rect">
                      <a:avLst/>
                    </a:prstGeom>
                  </pic:spPr>
                </pic:pic>
              </a:graphicData>
            </a:graphic>
          </wp:inline>
        </w:drawing>
      </w:r>
    </w:p>
    <w:p w14:paraId="56623899" w14:textId="49C8A5CD" w:rsidR="006964C7" w:rsidRDefault="006964C7" w:rsidP="0002019E">
      <w:pPr>
        <w:jc w:val="center"/>
        <w:rPr>
          <w:rFonts w:ascii="Calibri" w:hAnsi="Calibri" w:cs="Calibri"/>
          <w:b w:val="0"/>
          <w:sz w:val="22"/>
          <w:szCs w:val="22"/>
        </w:rPr>
      </w:pPr>
      <w:r w:rsidRPr="006964C7">
        <w:rPr>
          <w:rFonts w:ascii="Calibri" w:hAnsi="Calibri" w:cs="Calibri"/>
          <w:noProof/>
          <w:sz w:val="22"/>
          <w:szCs w:val="22"/>
          <w:lang w:val="fr-FR" w:eastAsia="fr-FR"/>
        </w:rPr>
        <mc:AlternateContent>
          <mc:Choice Requires="wps">
            <w:drawing>
              <wp:anchor distT="0" distB="0" distL="114300" distR="114300" simplePos="0" relativeHeight="251659264" behindDoc="0" locked="0" layoutInCell="1" allowOverlap="1" wp14:anchorId="145C7EB4" wp14:editId="509FD78E">
                <wp:simplePos x="0" y="0"/>
                <wp:positionH relativeFrom="column">
                  <wp:posOffset>18521680</wp:posOffset>
                </wp:positionH>
                <wp:positionV relativeFrom="paragraph">
                  <wp:posOffset>-1183005</wp:posOffset>
                </wp:positionV>
                <wp:extent cx="0" cy="364855"/>
                <wp:effectExtent l="19050" t="0" r="19050" b="35560"/>
                <wp:wrapNone/>
                <wp:docPr id="65" name="Straight Connector 64"/>
                <wp:cNvGraphicFramePr/>
                <a:graphic xmlns:a="http://schemas.openxmlformats.org/drawingml/2006/main">
                  <a:graphicData uri="http://schemas.microsoft.com/office/word/2010/wordprocessingShape">
                    <wps:wsp>
                      <wps:cNvCnPr/>
                      <wps:spPr>
                        <a:xfrm>
                          <a:off x="0" y="0"/>
                          <a:ext cx="0" cy="364855"/>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3A5A9" id="Straight Connector 6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4pt,-93.15pt" to="1458.4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" filled="t" fillcolor="#92cddc [1944]" strokecolor="#548dd4 [1951]" strokeweight="3p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60288" behindDoc="0" locked="0" layoutInCell="1" allowOverlap="1" wp14:anchorId="235FE4D9" wp14:editId="3FAC1E64">
                <wp:simplePos x="0" y="0"/>
                <wp:positionH relativeFrom="column">
                  <wp:posOffset>7341870</wp:posOffset>
                </wp:positionH>
                <wp:positionV relativeFrom="paragraph">
                  <wp:posOffset>-1146175</wp:posOffset>
                </wp:positionV>
                <wp:extent cx="0" cy="372017"/>
                <wp:effectExtent l="19050" t="0" r="19050" b="28575"/>
                <wp:wrapNone/>
                <wp:docPr id="119" name="Straight Connector 118"/>
                <wp:cNvGraphicFramePr/>
                <a:graphic xmlns:a="http://schemas.openxmlformats.org/drawingml/2006/main">
                  <a:graphicData uri="http://schemas.microsoft.com/office/word/2010/wordprocessingShape">
                    <wps:wsp>
                      <wps:cNvCnPr/>
                      <wps:spPr>
                        <a:xfrm>
                          <a:off x="0" y="0"/>
                          <a:ext cx="0" cy="372017"/>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5DC00" id="Straight Connector 1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1pt,-90.25pt" to="578.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" filled="t" fillcolor="#92cddc [1944]" strokecolor="#548dd4 [1951]" strokeweight="3p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62336" behindDoc="0" locked="0" layoutInCell="1" allowOverlap="1" wp14:anchorId="345B2ECE" wp14:editId="291F5A85">
                <wp:simplePos x="0" y="0"/>
                <wp:positionH relativeFrom="column">
                  <wp:posOffset>13362940</wp:posOffset>
                </wp:positionH>
                <wp:positionV relativeFrom="paragraph">
                  <wp:posOffset>-1146175</wp:posOffset>
                </wp:positionV>
                <wp:extent cx="0" cy="364855"/>
                <wp:effectExtent l="19050" t="0" r="19050" b="35560"/>
                <wp:wrapNone/>
                <wp:docPr id="62" name="Straight Connector 61"/>
                <wp:cNvGraphicFramePr/>
                <a:graphic xmlns:a="http://schemas.openxmlformats.org/drawingml/2006/main">
                  <a:graphicData uri="http://schemas.microsoft.com/office/word/2010/wordprocessingShape">
                    <wps:wsp>
                      <wps:cNvCnPr/>
                      <wps:spPr>
                        <a:xfrm>
                          <a:off x="0" y="0"/>
                          <a:ext cx="0" cy="364855"/>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C5C72" id="Straight Connector 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2.2pt,-90.25pt" to="10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" filled="t" fillcolor="#92cddc [1944]" strokecolor="#548dd4 [1951]" strokeweight="3p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65408" behindDoc="0" locked="0" layoutInCell="1" allowOverlap="1" wp14:anchorId="17DE2956" wp14:editId="773A27A4">
                <wp:simplePos x="0" y="0"/>
                <wp:positionH relativeFrom="column">
                  <wp:posOffset>9721850</wp:posOffset>
                </wp:positionH>
                <wp:positionV relativeFrom="paragraph">
                  <wp:posOffset>-4237355</wp:posOffset>
                </wp:positionV>
                <wp:extent cx="0" cy="1566231"/>
                <wp:effectExtent l="19050" t="0" r="19050" b="34290"/>
                <wp:wrapNone/>
                <wp:docPr id="41" name="Straight Connector 40"/>
                <wp:cNvGraphicFramePr/>
                <a:graphic xmlns:a="http://schemas.openxmlformats.org/drawingml/2006/main">
                  <a:graphicData uri="http://schemas.microsoft.com/office/word/2010/wordprocessingShape">
                    <wps:wsp>
                      <wps:cNvCnPr/>
                      <wps:spPr>
                        <a:xfrm>
                          <a:off x="0" y="0"/>
                          <a:ext cx="0" cy="1566231"/>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98503"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5pt,-333.65pt" to="765.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" filled="t" fillcolor="#92cddc [1944]" strokecolor="#548dd4 [1951]" strokeweight="3p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67456" behindDoc="0" locked="0" layoutInCell="1" allowOverlap="1" wp14:anchorId="06673B44" wp14:editId="39D5DC85">
                <wp:simplePos x="0" y="0"/>
                <wp:positionH relativeFrom="column">
                  <wp:posOffset>10434320</wp:posOffset>
                </wp:positionH>
                <wp:positionV relativeFrom="paragraph">
                  <wp:posOffset>-701675</wp:posOffset>
                </wp:positionV>
                <wp:extent cx="2593845" cy="1566026"/>
                <wp:effectExtent l="19050" t="19050" r="16510" b="15240"/>
                <wp:wrapNone/>
                <wp:docPr id="84" name="Rounded Rectangle 83"/>
                <wp:cNvGraphicFramePr/>
                <a:graphic xmlns:a="http://schemas.openxmlformats.org/drawingml/2006/main">
                  <a:graphicData uri="http://schemas.microsoft.com/office/word/2010/wordprocessingShape">
                    <wps:wsp>
                      <wps:cNvSpPr/>
                      <wps:spPr>
                        <a:xfrm>
                          <a:off x="0" y="0"/>
                          <a:ext cx="2593845" cy="1566026"/>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4158B027"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Capacity, Training and Data</w:t>
                            </w:r>
                          </w:p>
                          <w:p w14:paraId="026A9520" w14:textId="77777777" w:rsidR="006964C7" w:rsidRDefault="006964C7" w:rsidP="006964C7">
                            <w:pPr>
                              <w:pStyle w:val="NormalWeb"/>
                              <w:spacing w:before="0" w:beforeAutospacing="0" w:after="0" w:afterAutospacing="0"/>
                              <w:jc w:val="center"/>
                            </w:pPr>
                            <w:r>
                              <w:rPr>
                                <w:rFonts w:asciiTheme="minorHAnsi" w:hAnsi="Calibri" w:cstheme="minorBidi"/>
                                <w:color w:val="000000" w:themeColor="text1"/>
                                <w:kern w:val="24"/>
                                <w:sz w:val="28"/>
                                <w:szCs w:val="28"/>
                              </w:rPr>
                              <w:t>Team Leader</w:t>
                            </w:r>
                          </w:p>
                        </w:txbxContent>
                      </wps:txbx>
                      <wps:bodyPr rtlCol="0" anchor="t"/>
                    </wps:wsp>
                  </a:graphicData>
                </a:graphic>
              </wp:anchor>
            </w:drawing>
          </mc:Choice>
          <mc:Fallback>
            <w:pict>
              <v:roundrect w14:anchorId="06673B44" id="Rounded Rectangle 83" o:spid="_x0000_s1026" style="position:absolute;left:0;text-align:left;margin-left:821.6pt;margin-top:-55.25pt;width:204.25pt;height:123.3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" fillcolor="#f2f2f2 [3052]" strokecolor="#548dd4 [1951]" strokeweight="2.25pt">
                <v:textbox>
                  <w:txbxContent>
                    <w:p w14:paraId="4158B027"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Capacity, Training and Data</w:t>
                      </w:r>
                    </w:p>
                    <w:p w14:paraId="026A9520" w14:textId="77777777" w:rsidR="006964C7" w:rsidRDefault="006964C7" w:rsidP="006964C7">
                      <w:pPr>
                        <w:pStyle w:val="NormalWeb"/>
                        <w:spacing w:before="0" w:beforeAutospacing="0" w:after="0" w:afterAutospacing="0"/>
                        <w:jc w:val="center"/>
                      </w:pPr>
                      <w:r>
                        <w:rPr>
                          <w:rFonts w:asciiTheme="minorHAnsi" w:hAnsi="Calibri" w:cstheme="minorBidi"/>
                          <w:color w:val="000000" w:themeColor="text1"/>
                          <w:kern w:val="24"/>
                          <w:sz w:val="28"/>
                          <w:szCs w:val="28"/>
                        </w:rPr>
                        <w:t>Team Leader</w:t>
                      </w:r>
                    </w:p>
                  </w:txbxContent>
                </v:textbox>
              </v:roundrec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68480" behindDoc="0" locked="0" layoutInCell="1" allowOverlap="1" wp14:anchorId="1CCA2703" wp14:editId="12476114">
                <wp:simplePos x="0" y="0"/>
                <wp:positionH relativeFrom="column">
                  <wp:posOffset>16057880</wp:posOffset>
                </wp:positionH>
                <wp:positionV relativeFrom="paragraph">
                  <wp:posOffset>-744855</wp:posOffset>
                </wp:positionV>
                <wp:extent cx="2463526" cy="1712209"/>
                <wp:effectExtent l="19050" t="19050" r="13335" b="21590"/>
                <wp:wrapNone/>
                <wp:docPr id="46" name="Rounded Rectangle 45"/>
                <wp:cNvGraphicFramePr/>
                <a:graphic xmlns:a="http://schemas.openxmlformats.org/drawingml/2006/main">
                  <a:graphicData uri="http://schemas.microsoft.com/office/word/2010/wordprocessingShape">
                    <wps:wsp>
                      <wps:cNvSpPr/>
                      <wps:spPr>
                        <a:xfrm>
                          <a:off x="0" y="0"/>
                          <a:ext cx="2463526" cy="1712209"/>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47581541"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Pacific Centre for Renewable Energy and Energy Efficiency</w:t>
                            </w:r>
                          </w:p>
                          <w:p w14:paraId="193429C5" w14:textId="77777777" w:rsidR="006964C7" w:rsidRDefault="006964C7" w:rsidP="006964C7">
                            <w:pPr>
                              <w:pStyle w:val="NormalWeb"/>
                              <w:spacing w:before="0" w:beforeAutospacing="0" w:after="0" w:afterAutospacing="0"/>
                              <w:jc w:val="center"/>
                            </w:pPr>
                            <w:r>
                              <w:rPr>
                                <w:rFonts w:asciiTheme="minorHAnsi" w:hAnsi="Calibri" w:cstheme="minorBidi"/>
                                <w:color w:val="000000" w:themeColor="text1"/>
                                <w:kern w:val="24"/>
                                <w:sz w:val="28"/>
                                <w:szCs w:val="28"/>
                              </w:rPr>
                              <w:t>Manager</w:t>
                            </w:r>
                          </w:p>
                        </w:txbxContent>
                      </wps:txbx>
                      <wps:bodyPr lIns="91428" tIns="45714" rIns="91428" bIns="45714" rtlCol="0" anchor="t"/>
                    </wps:wsp>
                  </a:graphicData>
                </a:graphic>
              </wp:anchor>
            </w:drawing>
          </mc:Choice>
          <mc:Fallback>
            <w:pict>
              <v:roundrect w14:anchorId="1CCA2703" id="Rounded Rectangle 45" o:spid="_x0000_s1027" style="position:absolute;left:0;text-align:left;margin-left:1264.4pt;margin-top:-58.65pt;width:194pt;height:134.8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" fillcolor="#f2f2f2 [3052]" strokecolor="#548dd4 [1951]" strokeweight="2.25pt">
                <v:textbox inset="2.53967mm,1.2698mm,2.53967mm,1.2698mm">
                  <w:txbxContent>
                    <w:p w14:paraId="47581541"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Pacific Centre for Renewable Energy and Energy Efficiency</w:t>
                      </w:r>
                    </w:p>
                    <w:p w14:paraId="193429C5" w14:textId="77777777" w:rsidR="006964C7" w:rsidRDefault="006964C7" w:rsidP="006964C7">
                      <w:pPr>
                        <w:pStyle w:val="NormalWeb"/>
                        <w:spacing w:before="0" w:beforeAutospacing="0" w:after="0" w:afterAutospacing="0"/>
                        <w:jc w:val="center"/>
                      </w:pPr>
                      <w:r>
                        <w:rPr>
                          <w:rFonts w:asciiTheme="minorHAnsi" w:hAnsi="Calibri" w:cstheme="minorBidi"/>
                          <w:color w:val="000000" w:themeColor="text1"/>
                          <w:kern w:val="24"/>
                          <w:sz w:val="28"/>
                          <w:szCs w:val="28"/>
                        </w:rPr>
                        <w:t>Manager</w:t>
                      </w:r>
                    </w:p>
                  </w:txbxContent>
                </v:textbox>
              </v:roundrec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1552" behindDoc="0" locked="0" layoutInCell="1" allowOverlap="1" wp14:anchorId="75870DE0" wp14:editId="3044380C">
                <wp:simplePos x="0" y="0"/>
                <wp:positionH relativeFrom="column">
                  <wp:posOffset>12435840</wp:posOffset>
                </wp:positionH>
                <wp:positionV relativeFrom="paragraph">
                  <wp:posOffset>-4237355</wp:posOffset>
                </wp:positionV>
                <wp:extent cx="1592972" cy="780328"/>
                <wp:effectExtent l="19050" t="19050" r="26670" b="20320"/>
                <wp:wrapNone/>
                <wp:docPr id="64" name="Rounded Rectangle 63"/>
                <wp:cNvGraphicFramePr/>
                <a:graphic xmlns:a="http://schemas.openxmlformats.org/drawingml/2006/main">
                  <a:graphicData uri="http://schemas.microsoft.com/office/word/2010/wordprocessingShape">
                    <wps:wsp>
                      <wps:cNvSpPr/>
                      <wps:spPr>
                        <a:xfrm>
                          <a:off x="0" y="0"/>
                          <a:ext cx="1592972" cy="780328"/>
                        </a:xfrm>
                        <a:prstGeom prst="roundRect">
                          <a:avLst/>
                        </a:prstGeom>
                        <a:solidFill>
                          <a:schemeClr val="bg1">
                            <a:lumMod val="95000"/>
                          </a:schemeClr>
                        </a:solidFill>
                        <a:ln w="28575">
                          <a:solidFill>
                            <a:schemeClr val="tx2">
                              <a:lumMod val="60000"/>
                              <a:lumOff val="40000"/>
                            </a:schemeClr>
                          </a:solidFill>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14:paraId="726F6AE1"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 xml:space="preserve">Admin / Finance </w:t>
                            </w:r>
                          </w:p>
                        </w:txbxContent>
                      </wps:txbx>
                      <wps:bodyPr rtlCol="0" anchor="t"/>
                    </wps:wsp>
                  </a:graphicData>
                </a:graphic>
              </wp:anchor>
            </w:drawing>
          </mc:Choice>
          <mc:Fallback>
            <w:pict>
              <v:roundrect w14:anchorId="75870DE0" id="Rounded Rectangle 63" o:spid="_x0000_s1028" style="position:absolute;left:0;text-align:left;margin-left:979.2pt;margin-top:-333.65pt;width:125.45pt;height:61.4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" fillcolor="#f2f2f2 [3052]" strokecolor="#548dd4 [1951]" strokeweight="2.25pt">
                <v:textbox>
                  <w:txbxContent>
                    <w:p w14:paraId="726F6AE1" w14:textId="77777777" w:rsidR="006964C7" w:rsidRDefault="006964C7" w:rsidP="006964C7">
                      <w:pPr>
                        <w:pStyle w:val="NormalWeb"/>
                        <w:spacing w:before="0" w:beforeAutospacing="0" w:after="0" w:afterAutospacing="0"/>
                        <w:jc w:val="center"/>
                        <w:rPr>
                          <w:sz w:val="24"/>
                          <w:szCs w:val="24"/>
                        </w:rPr>
                      </w:pPr>
                      <w:r>
                        <w:rPr>
                          <w:rFonts w:asciiTheme="minorHAnsi" w:hAnsi="Calibri" w:cstheme="minorBidi"/>
                          <w:b/>
                          <w:bCs/>
                          <w:color w:val="000000" w:themeColor="text1"/>
                          <w:kern w:val="24"/>
                          <w:sz w:val="28"/>
                          <w:szCs w:val="28"/>
                        </w:rPr>
                        <w:t xml:space="preserve">Admin / Finance </w:t>
                      </w:r>
                    </w:p>
                  </w:txbxContent>
                </v:textbox>
              </v:roundrec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2576" behindDoc="0" locked="0" layoutInCell="1" allowOverlap="1" wp14:anchorId="0F227063" wp14:editId="373E38C4">
                <wp:simplePos x="0" y="0"/>
                <wp:positionH relativeFrom="column">
                  <wp:posOffset>9721850</wp:posOffset>
                </wp:positionH>
                <wp:positionV relativeFrom="paragraph">
                  <wp:posOffset>-3202305</wp:posOffset>
                </wp:positionV>
                <wp:extent cx="1355474" cy="13009"/>
                <wp:effectExtent l="19050" t="19050" r="35560" b="25400"/>
                <wp:wrapNone/>
                <wp:docPr id="67" name="Straight Connector 66"/>
                <wp:cNvGraphicFramePr/>
                <a:graphic xmlns:a="http://schemas.openxmlformats.org/drawingml/2006/main">
                  <a:graphicData uri="http://schemas.microsoft.com/office/word/2010/wordprocessingShape">
                    <wps:wsp>
                      <wps:cNvCnPr/>
                      <wps:spPr>
                        <a:xfrm>
                          <a:off x="0" y="0"/>
                          <a:ext cx="1355474" cy="13009"/>
                        </a:xfrm>
                        <a:prstGeom prst="line">
                          <a:avLst/>
                        </a:prstGeom>
                        <a:solidFill>
                          <a:schemeClr val="accent5">
                            <a:lumMod val="60000"/>
                            <a:lumOff val="40000"/>
                          </a:schemeClr>
                        </a:solidFill>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033CB" id="Straight Connector 6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5.5pt,-252.15pt" to="872.2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" filled="t" fillcolor="#92cddc [1944]" strokecolor="#548dd4 [1951]" strokeweight="3pt"/>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3600" behindDoc="0" locked="0" layoutInCell="1" allowOverlap="1" wp14:anchorId="691496E2" wp14:editId="55ED5A94">
                <wp:simplePos x="0" y="0"/>
                <wp:positionH relativeFrom="column">
                  <wp:posOffset>1280160</wp:posOffset>
                </wp:positionH>
                <wp:positionV relativeFrom="paragraph">
                  <wp:posOffset>2799715</wp:posOffset>
                </wp:positionV>
                <wp:extent cx="379693" cy="477054"/>
                <wp:effectExtent l="0" t="0" r="0" b="0"/>
                <wp:wrapNone/>
                <wp:docPr id="6" name="TextBox 2"/>
                <wp:cNvGraphicFramePr/>
                <a:graphic xmlns:a="http://schemas.openxmlformats.org/drawingml/2006/main">
                  <a:graphicData uri="http://schemas.microsoft.com/office/word/2010/wordprocessingShape">
                    <wps:wsp>
                      <wps:cNvSpPr txBox="1"/>
                      <wps:spPr>
                        <a:xfrm>
                          <a:off x="0" y="0"/>
                          <a:ext cx="379693" cy="477054"/>
                        </a:xfrm>
                        <a:prstGeom prst="rect">
                          <a:avLst/>
                        </a:prstGeom>
                        <a:noFill/>
                      </wps:spPr>
                      <wps:txbx>
                        <w:txbxContent>
                          <w:p w14:paraId="18E4DD56"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1</w:t>
                            </w:r>
                          </w:p>
                        </w:txbxContent>
                      </wps:txbx>
                      <wps:bodyPr wrap="square" rtlCol="0">
                        <a:spAutoFit/>
                      </wps:bodyPr>
                    </wps:wsp>
                  </a:graphicData>
                </a:graphic>
              </wp:anchor>
            </w:drawing>
          </mc:Choice>
          <mc:Fallback>
            <w:pict>
              <v:shapetype w14:anchorId="691496E2" id="_x0000_t202" coordsize="21600,21600" o:spt="202" path="m,l,21600r21600,l21600,xe">
                <v:stroke joinstyle="miter"/>
                <v:path gradientshapeok="t" o:connecttype="rect"/>
              </v:shapetype>
              <v:shape id="TextBox 2" o:spid="_x0000_s1029" type="#_x0000_t202" style="position:absolute;left:0;text-align:left;margin-left:100.8pt;margin-top:220.45pt;width:29.9pt;height:37.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" filled="f" stroked="f">
                <v:textbox style="mso-fit-shape-to-text:t">
                  <w:txbxContent>
                    <w:p w14:paraId="18E4DD56"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1</w:t>
                      </w:r>
                    </w:p>
                  </w:txbxContent>
                </v:textbox>
              </v:shape>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4624" behindDoc="0" locked="0" layoutInCell="1" allowOverlap="1" wp14:anchorId="0DB8D0FC" wp14:editId="063618A2">
                <wp:simplePos x="0" y="0"/>
                <wp:positionH relativeFrom="column">
                  <wp:posOffset>7122160</wp:posOffset>
                </wp:positionH>
                <wp:positionV relativeFrom="paragraph">
                  <wp:posOffset>2854325</wp:posOffset>
                </wp:positionV>
                <wp:extent cx="379693" cy="477054"/>
                <wp:effectExtent l="0" t="0" r="0" b="0"/>
                <wp:wrapNone/>
                <wp:docPr id="18" name="TextBox 17"/>
                <wp:cNvGraphicFramePr/>
                <a:graphic xmlns:a="http://schemas.openxmlformats.org/drawingml/2006/main">
                  <a:graphicData uri="http://schemas.microsoft.com/office/word/2010/wordprocessingShape">
                    <wps:wsp>
                      <wps:cNvSpPr txBox="1"/>
                      <wps:spPr>
                        <a:xfrm>
                          <a:off x="0" y="0"/>
                          <a:ext cx="379693" cy="477054"/>
                        </a:xfrm>
                        <a:prstGeom prst="rect">
                          <a:avLst/>
                        </a:prstGeom>
                        <a:noFill/>
                      </wps:spPr>
                      <wps:txbx>
                        <w:txbxContent>
                          <w:p w14:paraId="260E01F5"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2</w:t>
                            </w:r>
                          </w:p>
                        </w:txbxContent>
                      </wps:txbx>
                      <wps:bodyPr wrap="square" rtlCol="0">
                        <a:spAutoFit/>
                      </wps:bodyPr>
                    </wps:wsp>
                  </a:graphicData>
                </a:graphic>
              </wp:anchor>
            </w:drawing>
          </mc:Choice>
          <mc:Fallback>
            <w:pict>
              <v:shape w14:anchorId="0DB8D0FC" id="TextBox 17" o:spid="_x0000_s1030" type="#_x0000_t202" style="position:absolute;left:0;text-align:left;margin-left:560.8pt;margin-top:224.75pt;width:29.9pt;height:37.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" filled="f" stroked="f">
                <v:textbox style="mso-fit-shape-to-text:t">
                  <w:txbxContent>
                    <w:p w14:paraId="260E01F5"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2</w:t>
                      </w:r>
                    </w:p>
                  </w:txbxContent>
                </v:textbox>
              </v:shape>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5648" behindDoc="0" locked="0" layoutInCell="1" allowOverlap="1" wp14:anchorId="645BC475" wp14:editId="2F8CB2E4">
                <wp:simplePos x="0" y="0"/>
                <wp:positionH relativeFrom="column">
                  <wp:posOffset>12938760</wp:posOffset>
                </wp:positionH>
                <wp:positionV relativeFrom="paragraph">
                  <wp:posOffset>2792095</wp:posOffset>
                </wp:positionV>
                <wp:extent cx="423664" cy="477054"/>
                <wp:effectExtent l="0" t="0" r="0" b="0"/>
                <wp:wrapNone/>
                <wp:docPr id="19" name="TextBox 18"/>
                <wp:cNvGraphicFramePr/>
                <a:graphic xmlns:a="http://schemas.openxmlformats.org/drawingml/2006/main">
                  <a:graphicData uri="http://schemas.microsoft.com/office/word/2010/wordprocessingShape">
                    <wps:wsp>
                      <wps:cNvSpPr txBox="1"/>
                      <wps:spPr>
                        <a:xfrm>
                          <a:off x="0" y="0"/>
                          <a:ext cx="423664" cy="477054"/>
                        </a:xfrm>
                        <a:prstGeom prst="rect">
                          <a:avLst/>
                        </a:prstGeom>
                        <a:noFill/>
                      </wps:spPr>
                      <wps:txbx>
                        <w:txbxContent>
                          <w:p w14:paraId="4AA9D2EA"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3</w:t>
                            </w:r>
                          </w:p>
                        </w:txbxContent>
                      </wps:txbx>
                      <wps:bodyPr wrap="square" rtlCol="0">
                        <a:spAutoFit/>
                      </wps:bodyPr>
                    </wps:wsp>
                  </a:graphicData>
                </a:graphic>
              </wp:anchor>
            </w:drawing>
          </mc:Choice>
          <mc:Fallback>
            <w:pict>
              <v:shape w14:anchorId="645BC475" id="TextBox 18" o:spid="_x0000_s1031" type="#_x0000_t202" style="position:absolute;left:0;text-align:left;margin-left:1018.8pt;margin-top:219.85pt;width:33.35pt;height:37.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" filled="f" stroked="f">
                <v:textbox style="mso-fit-shape-to-text:t">
                  <w:txbxContent>
                    <w:p w14:paraId="4AA9D2EA"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3</w:t>
                      </w:r>
                    </w:p>
                  </w:txbxContent>
                </v:textbox>
              </v:shape>
            </w:pict>
          </mc:Fallback>
        </mc:AlternateContent>
      </w:r>
      <w:r w:rsidRPr="006964C7">
        <w:rPr>
          <w:rFonts w:ascii="Calibri" w:hAnsi="Calibri" w:cs="Calibri"/>
          <w:noProof/>
          <w:sz w:val="22"/>
          <w:szCs w:val="22"/>
          <w:lang w:val="fr-FR" w:eastAsia="fr-FR"/>
        </w:rPr>
        <mc:AlternateContent>
          <mc:Choice Requires="wps">
            <w:drawing>
              <wp:anchor distT="0" distB="0" distL="114300" distR="114300" simplePos="0" relativeHeight="251676672" behindDoc="0" locked="0" layoutInCell="1" allowOverlap="1" wp14:anchorId="43B7AE5E" wp14:editId="78A9284F">
                <wp:simplePos x="0" y="0"/>
                <wp:positionH relativeFrom="column">
                  <wp:posOffset>18141950</wp:posOffset>
                </wp:positionH>
                <wp:positionV relativeFrom="paragraph">
                  <wp:posOffset>2854325</wp:posOffset>
                </wp:positionV>
                <wp:extent cx="189847" cy="477054"/>
                <wp:effectExtent l="0" t="0" r="0" b="0"/>
                <wp:wrapNone/>
                <wp:docPr id="20" name="TextBox 19"/>
                <wp:cNvGraphicFramePr/>
                <a:graphic xmlns:a="http://schemas.openxmlformats.org/drawingml/2006/main">
                  <a:graphicData uri="http://schemas.microsoft.com/office/word/2010/wordprocessingShape">
                    <wps:wsp>
                      <wps:cNvSpPr txBox="1"/>
                      <wps:spPr>
                        <a:xfrm>
                          <a:off x="0" y="0"/>
                          <a:ext cx="189847" cy="477054"/>
                        </a:xfrm>
                        <a:prstGeom prst="rect">
                          <a:avLst/>
                        </a:prstGeom>
                        <a:noFill/>
                      </wps:spPr>
                      <wps:txbx>
                        <w:txbxContent>
                          <w:p w14:paraId="43E28654"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4</w:t>
                            </w:r>
                          </w:p>
                        </w:txbxContent>
                      </wps:txbx>
                      <wps:bodyPr wrap="square" rtlCol="0">
                        <a:spAutoFit/>
                      </wps:bodyPr>
                    </wps:wsp>
                  </a:graphicData>
                </a:graphic>
              </wp:anchor>
            </w:drawing>
          </mc:Choice>
          <mc:Fallback>
            <w:pict>
              <v:shape w14:anchorId="43B7AE5E" id="TextBox 19" o:spid="_x0000_s1032" type="#_x0000_t202" style="position:absolute;left:0;text-align:left;margin-left:1428.5pt;margin-top:224.75pt;width:14.95pt;height:3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" filled="f" stroked="f">
                <v:textbox style="mso-fit-shape-to-text:t">
                  <w:txbxContent>
                    <w:p w14:paraId="43E28654" w14:textId="77777777" w:rsidR="006964C7" w:rsidRDefault="006964C7" w:rsidP="006964C7">
                      <w:pPr>
                        <w:pStyle w:val="NormalWeb"/>
                        <w:spacing w:before="0" w:beforeAutospacing="0" w:after="0" w:afterAutospacing="0"/>
                        <w:rPr>
                          <w:sz w:val="24"/>
                          <w:szCs w:val="24"/>
                        </w:rPr>
                      </w:pPr>
                      <w:r>
                        <w:rPr>
                          <w:rFonts w:asciiTheme="minorHAnsi" w:hAnsi="Calibri" w:cstheme="minorBidi"/>
                          <w:color w:val="000000" w:themeColor="text1"/>
                          <w:kern w:val="24"/>
                          <w:sz w:val="50"/>
                          <w:szCs w:val="50"/>
                        </w:rPr>
                        <w:t>4</w:t>
                      </w:r>
                    </w:p>
                  </w:txbxContent>
                </v:textbox>
              </v:shape>
            </w:pict>
          </mc:Fallback>
        </mc:AlternateContent>
      </w:r>
    </w:p>
    <w:p w14:paraId="14DE731E" w14:textId="2B08E6E9" w:rsidR="006964C7" w:rsidRDefault="006964C7" w:rsidP="00953433">
      <w:pPr>
        <w:jc w:val="both"/>
        <w:rPr>
          <w:rFonts w:ascii="Calibri" w:hAnsi="Calibri" w:cs="Calibri"/>
          <w:b w:val="0"/>
          <w:sz w:val="22"/>
          <w:szCs w:val="22"/>
        </w:rPr>
      </w:pPr>
    </w:p>
    <w:p w14:paraId="0F8F3A36" w14:textId="762B71CD" w:rsidR="00005CDE" w:rsidRDefault="00833E8B" w:rsidP="00953433">
      <w:pPr>
        <w:jc w:val="both"/>
        <w:rPr>
          <w:rFonts w:ascii="Calibri" w:hAnsi="Calibri" w:cs="Calibri"/>
          <w:b w:val="0"/>
          <w:sz w:val="22"/>
          <w:szCs w:val="22"/>
        </w:rPr>
      </w:pPr>
      <w:r>
        <w:rPr>
          <w:noProof/>
          <w:lang w:val="fr-FR" w:eastAsia="fr-FR"/>
        </w:rPr>
        <w:lastRenderedPageBreak/>
        <w:drawing>
          <wp:inline distT="0" distB="0" distL="0" distR="0" wp14:anchorId="7BB9C021" wp14:editId="2C709BC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78297C4" w14:textId="77777777" w:rsidR="00005CDE" w:rsidRDefault="00005CDE" w:rsidP="00953433">
      <w:pPr>
        <w:jc w:val="both"/>
        <w:rPr>
          <w:rFonts w:ascii="Calibri" w:hAnsi="Calibri" w:cs="Calibri"/>
          <w:b w:val="0"/>
          <w:sz w:val="22"/>
          <w:szCs w:val="22"/>
        </w:rPr>
      </w:pPr>
    </w:p>
    <w:p w14:paraId="66CA7785" w14:textId="77777777" w:rsidR="00206165" w:rsidRPr="00F20810" w:rsidRDefault="00206165" w:rsidP="0020616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206165" w:rsidRPr="00F20810" w14:paraId="4E83246A" w14:textId="77777777" w:rsidTr="00174328">
        <w:tc>
          <w:tcPr>
            <w:tcW w:w="4077" w:type="dxa"/>
            <w:tcBorders>
              <w:top w:val="single" w:sz="4" w:space="0" w:color="auto"/>
              <w:bottom w:val="single" w:sz="4" w:space="0" w:color="auto"/>
            </w:tcBorders>
            <w:shd w:val="clear" w:color="auto" w:fill="0000FF"/>
          </w:tcPr>
          <w:p w14:paraId="00581751" w14:textId="77777777" w:rsidR="00206165" w:rsidRPr="00F20810" w:rsidRDefault="00206165" w:rsidP="00174328">
            <w:pPr>
              <w:rPr>
                <w:rFonts w:ascii="Calibri" w:hAnsi="Calibri" w:cs="Calibri"/>
                <w:b w:val="0"/>
                <w:color w:val="FFFFFF"/>
                <w:sz w:val="22"/>
                <w:szCs w:val="22"/>
              </w:rPr>
            </w:pPr>
            <w:r w:rsidRPr="00F20810">
              <w:rPr>
                <w:rFonts w:ascii="Calibri" w:hAnsi="Calibri" w:cs="Calibri"/>
                <w:color w:val="FFFFFF"/>
                <w:sz w:val="22"/>
                <w:szCs w:val="22"/>
              </w:rPr>
              <w:t>Key Result Areas:</w:t>
            </w:r>
          </w:p>
        </w:tc>
      </w:tr>
    </w:tbl>
    <w:p w14:paraId="32A4F1F1" w14:textId="3169CCD6" w:rsidR="00B83EBF" w:rsidRPr="00206165" w:rsidRDefault="00206165" w:rsidP="00953433">
      <w:pPr>
        <w:jc w:val="both"/>
        <w:rPr>
          <w:rFonts w:ascii="Calibri" w:hAnsi="Calibri" w:cs="Calibri"/>
          <w:b w:val="0"/>
          <w:color w:val="000000"/>
          <w:sz w:val="22"/>
          <w:szCs w:val="22"/>
          <w:lang w:eastAsia="en-AU"/>
        </w:rPr>
      </w:pPr>
      <w:r w:rsidRPr="00F20810">
        <w:rPr>
          <w:rFonts w:ascii="Calibri" w:hAnsi="Calibri" w:cs="Calibri"/>
          <w:sz w:val="22"/>
          <w:szCs w:val="22"/>
        </w:rPr>
        <w:tab/>
      </w:r>
    </w:p>
    <w:p w14:paraId="0B1C5162" w14:textId="677A33D7" w:rsidR="00206165" w:rsidRPr="00856D3E" w:rsidRDefault="00206165" w:rsidP="00206165">
      <w:pPr>
        <w:pStyle w:val="Corpsdetexte3"/>
        <w:rPr>
          <w:rFonts w:ascii="Calibri" w:hAnsi="Calibri" w:cs="Calibri"/>
          <w:b w:val="0"/>
          <w:szCs w:val="22"/>
        </w:rPr>
      </w:pPr>
      <w:r w:rsidRPr="00856D3E">
        <w:rPr>
          <w:rFonts w:ascii="Calibri" w:hAnsi="Calibri" w:cs="Calibri"/>
          <w:b w:val="0"/>
          <w:szCs w:val="22"/>
        </w:rPr>
        <w:t>The position of</w:t>
      </w:r>
      <w:r w:rsidRPr="00F20810">
        <w:rPr>
          <w:rFonts w:ascii="Calibri" w:hAnsi="Calibri" w:cs="Calibri"/>
          <w:szCs w:val="22"/>
        </w:rPr>
        <w:t xml:space="preserve"> </w:t>
      </w:r>
      <w:r w:rsidR="006C2FA6">
        <w:rPr>
          <w:rFonts w:ascii="Calibri" w:hAnsi="Calibri" w:cs="Calibri"/>
          <w:szCs w:val="22"/>
        </w:rPr>
        <w:t xml:space="preserve">Programme </w:t>
      </w:r>
      <w:r w:rsidR="00023969">
        <w:rPr>
          <w:rFonts w:ascii="Calibri" w:hAnsi="Calibri" w:cs="Calibri"/>
          <w:szCs w:val="22"/>
        </w:rPr>
        <w:t xml:space="preserve">Assistant </w:t>
      </w:r>
      <w:r w:rsidRPr="00856D3E">
        <w:rPr>
          <w:rFonts w:ascii="Calibri" w:hAnsi="Calibri" w:cs="Calibri"/>
          <w:b w:val="0"/>
          <w:szCs w:val="22"/>
        </w:rPr>
        <w:t>encompasses the following major functions or Key Result Areas:</w:t>
      </w:r>
    </w:p>
    <w:p w14:paraId="14E49135" w14:textId="77777777" w:rsidR="004E6BDB" w:rsidRPr="00206165" w:rsidRDefault="004E6BDB" w:rsidP="00953433">
      <w:pPr>
        <w:jc w:val="both"/>
        <w:rPr>
          <w:rFonts w:ascii="Calibri" w:hAnsi="Calibri" w:cs="Calibri"/>
          <w:b w:val="0"/>
          <w:color w:val="000000"/>
          <w:sz w:val="22"/>
          <w:szCs w:val="22"/>
          <w:lang w:eastAsia="en-AU"/>
        </w:rPr>
      </w:pPr>
    </w:p>
    <w:p w14:paraId="2DFA352D" w14:textId="77777777" w:rsidR="00023969" w:rsidRPr="007847D6" w:rsidRDefault="00023969" w:rsidP="00023969">
      <w:pPr>
        <w:tabs>
          <w:tab w:val="left" w:pos="227"/>
        </w:tabs>
        <w:spacing w:before="80" w:after="80"/>
        <w:ind w:left="227" w:hanging="227"/>
        <w:rPr>
          <w:szCs w:val="22"/>
          <w:lang w:val="en-US"/>
        </w:rPr>
      </w:pPr>
      <w:r>
        <w:rPr>
          <w:szCs w:val="22"/>
          <w:lang w:val="en-US"/>
        </w:rPr>
        <w:t xml:space="preserve">Office </w:t>
      </w:r>
      <w:r w:rsidRPr="007847D6">
        <w:rPr>
          <w:szCs w:val="22"/>
          <w:lang w:val="en-US"/>
        </w:rPr>
        <w:t xml:space="preserve">Management </w:t>
      </w:r>
    </w:p>
    <w:p w14:paraId="72D6CD0C" w14:textId="77777777" w:rsidR="00023969" w:rsidRPr="00023969" w:rsidRDefault="00023969" w:rsidP="00023969">
      <w:pPr>
        <w:pStyle w:val="Paragraphedeliste"/>
        <w:numPr>
          <w:ilvl w:val="0"/>
          <w:numId w:val="24"/>
        </w:numPr>
        <w:autoSpaceDE w:val="0"/>
        <w:autoSpaceDN w:val="0"/>
        <w:adjustRightInd w:val="0"/>
        <w:ind w:left="567" w:hanging="283"/>
        <w:contextualSpacing/>
        <w:jc w:val="both"/>
        <w:rPr>
          <w:b w:val="0"/>
          <w:lang w:val="en-GB" w:eastAsia="fr-FR"/>
        </w:rPr>
      </w:pPr>
      <w:r w:rsidRPr="00023969">
        <w:rPr>
          <w:b w:val="0"/>
          <w:lang w:val="en-GB"/>
        </w:rPr>
        <w:t xml:space="preserve">Put in place a safe and accurate record keeping system for the PCREEE, including keeping a registry of all assets purchased and kept by the Centre </w:t>
      </w:r>
    </w:p>
    <w:p w14:paraId="35852D10" w14:textId="0E4799DE" w:rsidR="00023969" w:rsidRPr="00023969" w:rsidRDefault="00023969" w:rsidP="00023969">
      <w:pPr>
        <w:pStyle w:val="Paragraphedeliste"/>
        <w:numPr>
          <w:ilvl w:val="0"/>
          <w:numId w:val="24"/>
        </w:numPr>
        <w:autoSpaceDE w:val="0"/>
        <w:autoSpaceDN w:val="0"/>
        <w:adjustRightInd w:val="0"/>
        <w:ind w:left="567" w:hanging="283"/>
        <w:contextualSpacing/>
        <w:jc w:val="both"/>
        <w:rPr>
          <w:b w:val="0"/>
        </w:rPr>
      </w:pPr>
      <w:r w:rsidRPr="00023969">
        <w:rPr>
          <w:b w:val="0"/>
          <w:lang w:val="en-GB"/>
        </w:rPr>
        <w:t xml:space="preserve">Organize meetings, trainings and including the PCREEE </w:t>
      </w:r>
      <w:r>
        <w:rPr>
          <w:b w:val="0"/>
          <w:lang w:val="en-GB"/>
        </w:rPr>
        <w:t xml:space="preserve">Steering Committee </w:t>
      </w:r>
      <w:r w:rsidRPr="00023969">
        <w:rPr>
          <w:b w:val="0"/>
          <w:lang w:val="en-GB"/>
        </w:rPr>
        <w:t xml:space="preserve">meetings and ensure logistics are in place for these events </w:t>
      </w:r>
    </w:p>
    <w:p w14:paraId="511E8146" w14:textId="77777777" w:rsidR="00023969" w:rsidRPr="00023969" w:rsidRDefault="00023969" w:rsidP="00023969">
      <w:pPr>
        <w:pStyle w:val="Paragraphedeliste"/>
        <w:numPr>
          <w:ilvl w:val="0"/>
          <w:numId w:val="24"/>
        </w:numPr>
        <w:ind w:left="567" w:hanging="283"/>
        <w:contextualSpacing/>
        <w:jc w:val="both"/>
        <w:rPr>
          <w:b w:val="0"/>
        </w:rPr>
      </w:pPr>
      <w:r w:rsidRPr="00023969">
        <w:rPr>
          <w:b w:val="0"/>
        </w:rPr>
        <w:t>Prepare travels of the PCREEE team and those of others sponsored and covered by the SPC and PCREEE</w:t>
      </w:r>
    </w:p>
    <w:p w14:paraId="1A5238B1" w14:textId="77777777" w:rsidR="00023969" w:rsidRPr="00023969" w:rsidRDefault="00023969" w:rsidP="00023969">
      <w:pPr>
        <w:pStyle w:val="Paragraphedeliste"/>
        <w:numPr>
          <w:ilvl w:val="0"/>
          <w:numId w:val="24"/>
        </w:numPr>
        <w:ind w:left="567" w:hanging="283"/>
        <w:contextualSpacing/>
        <w:jc w:val="both"/>
        <w:rPr>
          <w:b w:val="0"/>
        </w:rPr>
      </w:pPr>
      <w:r w:rsidRPr="00023969">
        <w:rPr>
          <w:b w:val="0"/>
        </w:rPr>
        <w:t xml:space="preserve">Prepare invoices, payment vouchers and perform the bank reconciliation and financial reporting of the PCREEE  </w:t>
      </w:r>
    </w:p>
    <w:p w14:paraId="5F55A51B" w14:textId="77777777" w:rsidR="00023969" w:rsidRPr="00023969" w:rsidRDefault="00023969" w:rsidP="00023969">
      <w:pPr>
        <w:pStyle w:val="Paragraphedeliste"/>
        <w:numPr>
          <w:ilvl w:val="0"/>
          <w:numId w:val="24"/>
        </w:numPr>
        <w:ind w:left="567" w:hanging="283"/>
        <w:contextualSpacing/>
        <w:jc w:val="both"/>
        <w:rPr>
          <w:b w:val="0"/>
        </w:rPr>
      </w:pPr>
      <w:r w:rsidRPr="00023969">
        <w:rPr>
          <w:b w:val="0"/>
        </w:rPr>
        <w:t xml:space="preserve">Responsible for the overall cleanliness and tidiness of the PCREEE      </w:t>
      </w:r>
      <w:r w:rsidRPr="00023969">
        <w:rPr>
          <w:b w:val="0"/>
          <w:lang w:val="en-GB"/>
        </w:rPr>
        <w:t xml:space="preserve">   </w:t>
      </w:r>
    </w:p>
    <w:p w14:paraId="73ABEF99" w14:textId="77777777" w:rsidR="00023969" w:rsidRPr="007847D6" w:rsidRDefault="00023969" w:rsidP="00023969">
      <w:pPr>
        <w:tabs>
          <w:tab w:val="left" w:pos="227"/>
        </w:tabs>
        <w:spacing w:before="80" w:after="80"/>
        <w:ind w:left="227" w:hanging="227"/>
        <w:jc w:val="both"/>
        <w:rPr>
          <w:b w:val="0"/>
          <w:szCs w:val="22"/>
        </w:rPr>
      </w:pPr>
      <w:r>
        <w:rPr>
          <w:szCs w:val="22"/>
        </w:rPr>
        <w:t xml:space="preserve">Data Entry   </w:t>
      </w:r>
    </w:p>
    <w:p w14:paraId="2613A4EA" w14:textId="77777777" w:rsidR="00023969" w:rsidRPr="00023969" w:rsidRDefault="00023969" w:rsidP="00023969">
      <w:pPr>
        <w:pStyle w:val="Paragraphedeliste"/>
        <w:numPr>
          <w:ilvl w:val="0"/>
          <w:numId w:val="26"/>
        </w:numPr>
        <w:ind w:left="567" w:hanging="283"/>
        <w:contextualSpacing/>
        <w:jc w:val="both"/>
        <w:rPr>
          <w:b w:val="0"/>
          <w:color w:val="000000"/>
        </w:rPr>
      </w:pPr>
      <w:r w:rsidRPr="00023969">
        <w:rPr>
          <w:b w:val="0"/>
          <w:color w:val="000000"/>
        </w:rPr>
        <w:t xml:space="preserve">Conduct the entry of PCREEE-specific data and info into the Pacific Regional Data Repository, IRIS and similar database for the PCREEE    </w:t>
      </w:r>
    </w:p>
    <w:p w14:paraId="5AAA60E0" w14:textId="77777777" w:rsidR="00023969" w:rsidRDefault="00023969" w:rsidP="00023969">
      <w:pPr>
        <w:tabs>
          <w:tab w:val="left" w:pos="0"/>
        </w:tabs>
        <w:spacing w:before="80" w:after="80"/>
        <w:jc w:val="both"/>
        <w:rPr>
          <w:b w:val="0"/>
          <w:szCs w:val="22"/>
        </w:rPr>
      </w:pPr>
      <w:r>
        <w:rPr>
          <w:szCs w:val="22"/>
        </w:rPr>
        <w:t>Communication</w:t>
      </w:r>
    </w:p>
    <w:p w14:paraId="5553503C" w14:textId="77777777" w:rsidR="00023969" w:rsidRPr="00023969" w:rsidRDefault="00023969" w:rsidP="00023969">
      <w:pPr>
        <w:pStyle w:val="Paragraphedeliste"/>
        <w:numPr>
          <w:ilvl w:val="0"/>
          <w:numId w:val="27"/>
        </w:numPr>
        <w:tabs>
          <w:tab w:val="left" w:pos="567"/>
        </w:tabs>
        <w:autoSpaceDE w:val="0"/>
        <w:autoSpaceDN w:val="0"/>
        <w:adjustRightInd w:val="0"/>
        <w:ind w:left="567" w:hanging="283"/>
        <w:contextualSpacing/>
        <w:jc w:val="both"/>
        <w:rPr>
          <w:b w:val="0"/>
        </w:rPr>
      </w:pPr>
      <w:r w:rsidRPr="00023969">
        <w:rPr>
          <w:b w:val="0"/>
        </w:rPr>
        <w:t>Act as the receptionist and first point of contact for visitors and callers to the PCREEE</w:t>
      </w:r>
    </w:p>
    <w:p w14:paraId="7839E5FC" w14:textId="77777777" w:rsidR="00023969" w:rsidRPr="00023969" w:rsidRDefault="00023969" w:rsidP="00023969">
      <w:pPr>
        <w:pStyle w:val="Paragraphedeliste"/>
        <w:numPr>
          <w:ilvl w:val="0"/>
          <w:numId w:val="27"/>
        </w:numPr>
        <w:tabs>
          <w:tab w:val="left" w:pos="567"/>
        </w:tabs>
        <w:autoSpaceDE w:val="0"/>
        <w:autoSpaceDN w:val="0"/>
        <w:adjustRightInd w:val="0"/>
        <w:ind w:left="567" w:hanging="283"/>
        <w:contextualSpacing/>
        <w:jc w:val="both"/>
        <w:rPr>
          <w:b w:val="0"/>
        </w:rPr>
      </w:pPr>
      <w:r w:rsidRPr="00023969">
        <w:rPr>
          <w:b w:val="0"/>
        </w:rPr>
        <w:t>Note taking in PCREEE meetings</w:t>
      </w:r>
    </w:p>
    <w:p w14:paraId="6038ECBB" w14:textId="77777777" w:rsidR="00023969" w:rsidRPr="00023969" w:rsidRDefault="00023969" w:rsidP="00023969">
      <w:pPr>
        <w:pStyle w:val="Paragraphedeliste"/>
        <w:numPr>
          <w:ilvl w:val="0"/>
          <w:numId w:val="27"/>
        </w:numPr>
        <w:tabs>
          <w:tab w:val="left" w:pos="567"/>
        </w:tabs>
        <w:autoSpaceDE w:val="0"/>
        <w:autoSpaceDN w:val="0"/>
        <w:adjustRightInd w:val="0"/>
        <w:ind w:left="567" w:hanging="283"/>
        <w:contextualSpacing/>
        <w:jc w:val="both"/>
        <w:rPr>
          <w:b w:val="0"/>
        </w:rPr>
      </w:pPr>
      <w:r w:rsidRPr="00023969">
        <w:rPr>
          <w:b w:val="0"/>
        </w:rPr>
        <w:t>Participate in the general implementation of the annual work programme of the PCREEE</w:t>
      </w:r>
    </w:p>
    <w:p w14:paraId="02DEA944" w14:textId="77777777" w:rsidR="00023969" w:rsidRPr="007847D6" w:rsidRDefault="00023969" w:rsidP="00023969">
      <w:pPr>
        <w:ind w:left="-113"/>
        <w:rPr>
          <w:b w:val="0"/>
          <w:szCs w:val="22"/>
        </w:rPr>
      </w:pPr>
      <w:r w:rsidRPr="007847D6">
        <w:rPr>
          <w:szCs w:val="22"/>
        </w:rPr>
        <w:t>Monitoring and Evaluation</w:t>
      </w:r>
    </w:p>
    <w:p w14:paraId="33103553" w14:textId="77777777" w:rsidR="00023969" w:rsidRPr="00023969" w:rsidRDefault="00023969" w:rsidP="00023969">
      <w:pPr>
        <w:numPr>
          <w:ilvl w:val="0"/>
          <w:numId w:val="25"/>
        </w:numPr>
        <w:ind w:left="567" w:hanging="283"/>
        <w:jc w:val="both"/>
        <w:rPr>
          <w:rFonts w:asciiTheme="minorHAnsi" w:hAnsiTheme="minorHAnsi" w:cstheme="minorHAnsi"/>
          <w:b w:val="0"/>
          <w:sz w:val="22"/>
          <w:szCs w:val="22"/>
        </w:rPr>
      </w:pPr>
      <w:r w:rsidRPr="00023969">
        <w:rPr>
          <w:rFonts w:asciiTheme="minorHAnsi" w:hAnsiTheme="minorHAnsi" w:cstheme="minorHAnsi"/>
          <w:b w:val="0"/>
          <w:color w:val="000000"/>
          <w:sz w:val="22"/>
          <w:szCs w:val="22"/>
        </w:rPr>
        <w:t xml:space="preserve">Assist with the reconciliation of the PCREEE staff travels </w:t>
      </w:r>
    </w:p>
    <w:p w14:paraId="0FDA7DA9" w14:textId="77777777" w:rsidR="00023969" w:rsidRPr="00023969" w:rsidRDefault="00023969" w:rsidP="00023969">
      <w:pPr>
        <w:numPr>
          <w:ilvl w:val="0"/>
          <w:numId w:val="25"/>
        </w:numPr>
        <w:ind w:left="567" w:hanging="283"/>
        <w:jc w:val="both"/>
        <w:rPr>
          <w:rFonts w:asciiTheme="minorHAnsi" w:hAnsiTheme="minorHAnsi" w:cstheme="minorHAnsi"/>
          <w:b w:val="0"/>
          <w:sz w:val="22"/>
          <w:szCs w:val="22"/>
        </w:rPr>
      </w:pPr>
      <w:r w:rsidRPr="00023969">
        <w:rPr>
          <w:rFonts w:asciiTheme="minorHAnsi" w:hAnsiTheme="minorHAnsi" w:cstheme="minorHAnsi"/>
          <w:b w:val="0"/>
          <w:color w:val="000000"/>
          <w:sz w:val="22"/>
          <w:szCs w:val="22"/>
        </w:rPr>
        <w:t>Provide technical assistance to recipients of PCREEE assistance on how to effectively and efficiently meet their reporting requirements.</w:t>
      </w:r>
    </w:p>
    <w:p w14:paraId="4C1371F8" w14:textId="77777777" w:rsidR="00023969" w:rsidRPr="00023969" w:rsidRDefault="00023969" w:rsidP="00023969">
      <w:pPr>
        <w:numPr>
          <w:ilvl w:val="0"/>
          <w:numId w:val="25"/>
        </w:numPr>
        <w:ind w:left="567" w:hanging="283"/>
        <w:jc w:val="both"/>
        <w:rPr>
          <w:rFonts w:asciiTheme="minorHAnsi" w:hAnsiTheme="minorHAnsi" w:cstheme="minorHAnsi"/>
          <w:b w:val="0"/>
          <w:sz w:val="22"/>
          <w:szCs w:val="22"/>
        </w:rPr>
      </w:pPr>
      <w:r w:rsidRPr="00023969">
        <w:rPr>
          <w:rFonts w:asciiTheme="minorHAnsi" w:hAnsiTheme="minorHAnsi" w:cstheme="minorHAnsi"/>
          <w:b w:val="0"/>
          <w:color w:val="000000"/>
          <w:sz w:val="22"/>
          <w:szCs w:val="22"/>
        </w:rPr>
        <w:t>Assist in the organisation and facilitation of M&amp;E activities of the PCREEE.</w:t>
      </w:r>
    </w:p>
    <w:p w14:paraId="33602D96" w14:textId="53BCF681" w:rsidR="0082303F" w:rsidRPr="00206165" w:rsidRDefault="0082303F">
      <w:pPr>
        <w:rPr>
          <w:rFonts w:ascii="Calibri" w:eastAsiaTheme="minorHAnsi" w:hAnsi="Calibri" w:cs="Calibri"/>
          <w:b w:val="0"/>
          <w:sz w:val="22"/>
          <w:szCs w:val="22"/>
        </w:rPr>
      </w:pPr>
    </w:p>
    <w:p w14:paraId="3CE5E207" w14:textId="769A68B8" w:rsidR="0082303F" w:rsidRDefault="0082303F" w:rsidP="0082303F">
      <w:pPr>
        <w:ind w:left="720"/>
        <w:rPr>
          <w:rFonts w:ascii="Calibri" w:eastAsiaTheme="minorHAnsi" w:hAnsi="Calibri" w:cs="Calibri"/>
          <w:color w:val="1F497D"/>
        </w:rPr>
      </w:pPr>
    </w:p>
    <w:p w14:paraId="1CB04817" w14:textId="44BB800B" w:rsidR="00023969" w:rsidRDefault="00023969" w:rsidP="0082303F">
      <w:pPr>
        <w:ind w:left="720"/>
        <w:rPr>
          <w:rFonts w:ascii="Calibri" w:eastAsiaTheme="minorHAnsi" w:hAnsi="Calibri" w:cs="Calibri"/>
          <w:color w:val="1F497D"/>
        </w:rPr>
      </w:pPr>
    </w:p>
    <w:p w14:paraId="682C0AEC" w14:textId="4964D0BD" w:rsidR="00023969" w:rsidRDefault="00023969" w:rsidP="0082303F">
      <w:pPr>
        <w:ind w:left="720"/>
        <w:rPr>
          <w:rFonts w:ascii="Calibri" w:eastAsiaTheme="minorHAnsi" w:hAnsi="Calibri" w:cs="Calibri"/>
          <w:color w:val="1F497D"/>
        </w:rPr>
      </w:pPr>
    </w:p>
    <w:p w14:paraId="3BA8B36F" w14:textId="1C2A33B2" w:rsidR="00023969" w:rsidRDefault="00023969" w:rsidP="0082303F">
      <w:pPr>
        <w:ind w:left="720"/>
        <w:rPr>
          <w:rFonts w:ascii="Calibri" w:eastAsiaTheme="minorHAnsi" w:hAnsi="Calibri" w:cs="Calibri"/>
          <w:color w:val="1F497D"/>
        </w:rPr>
      </w:pPr>
    </w:p>
    <w:p w14:paraId="1A0E015E" w14:textId="4DCECAB7" w:rsidR="00023969" w:rsidRDefault="00023969" w:rsidP="0082303F">
      <w:pPr>
        <w:ind w:left="720"/>
        <w:rPr>
          <w:rFonts w:ascii="Calibri" w:eastAsiaTheme="minorHAnsi" w:hAnsi="Calibri" w:cs="Calibri"/>
          <w:color w:val="1F497D"/>
        </w:rPr>
      </w:pPr>
    </w:p>
    <w:p w14:paraId="11439E82" w14:textId="3B3E9993" w:rsidR="00023969" w:rsidRDefault="00023969" w:rsidP="0082303F">
      <w:pPr>
        <w:ind w:left="720"/>
        <w:rPr>
          <w:rFonts w:ascii="Calibri" w:eastAsiaTheme="minorHAnsi" w:hAnsi="Calibri" w:cs="Calibri"/>
          <w:color w:val="1F497D"/>
        </w:rPr>
      </w:pPr>
    </w:p>
    <w:p w14:paraId="6B965F03" w14:textId="77777777" w:rsidR="00023969" w:rsidRPr="00206165" w:rsidRDefault="00023969" w:rsidP="0082303F">
      <w:pPr>
        <w:ind w:left="720"/>
        <w:rPr>
          <w:rFonts w:ascii="Calibri" w:eastAsiaTheme="minorHAnsi" w:hAnsi="Calibri" w:cs="Calibri"/>
          <w:color w:val="1F497D"/>
        </w:rPr>
      </w:pPr>
    </w:p>
    <w:p w14:paraId="13E07BF0" w14:textId="77777777" w:rsidR="00790B9E" w:rsidRDefault="00B83EBF" w:rsidP="00B83EBF">
      <w:pPr>
        <w:widowControl w:val="0"/>
        <w:autoSpaceDE w:val="0"/>
        <w:autoSpaceDN w:val="0"/>
        <w:adjustRightInd w:val="0"/>
        <w:ind w:left="360" w:right="19"/>
        <w:jc w:val="both"/>
        <w:rPr>
          <w:rFonts w:ascii="Calibri" w:hAnsi="Calibri" w:cs="Calibri"/>
          <w:color w:val="FFFFFF" w:themeColor="background1"/>
          <w:sz w:val="22"/>
          <w:szCs w:val="22"/>
        </w:rPr>
      </w:pPr>
      <w:r w:rsidRPr="00206165">
        <w:rPr>
          <w:rFonts w:ascii="Calibri" w:hAnsi="Calibri" w:cs="Calibri"/>
          <w:color w:val="FFFFFF" w:themeColor="background1"/>
          <w:sz w:val="22"/>
          <w:szCs w:val="22"/>
          <w:highlight w:val="blue"/>
        </w:rPr>
        <w:lastRenderedPageBreak/>
        <w:t>Duties and Responsibilities</w:t>
      </w:r>
      <w:r w:rsidR="00764B9B" w:rsidRPr="00206165">
        <w:rPr>
          <w:rFonts w:ascii="Calibri" w:hAnsi="Calibri" w:cs="Calibri"/>
          <w:color w:val="FFFFFF" w:themeColor="background1"/>
          <w:sz w:val="22"/>
          <w:szCs w:val="22"/>
        </w:rPr>
        <w:t xml:space="preserve">  - To </w:t>
      </w:r>
    </w:p>
    <w:p w14:paraId="39E4C605" w14:textId="77777777" w:rsidR="00790B9E" w:rsidRDefault="00790B9E" w:rsidP="00B83EBF">
      <w:pPr>
        <w:widowControl w:val="0"/>
        <w:autoSpaceDE w:val="0"/>
        <w:autoSpaceDN w:val="0"/>
        <w:adjustRightInd w:val="0"/>
        <w:ind w:left="360" w:right="19"/>
        <w:jc w:val="both"/>
        <w:rPr>
          <w:rFonts w:ascii="Calibri" w:hAnsi="Calibri" w:cs="Calibri"/>
          <w:color w:val="FFFFFF" w:themeColor="background1"/>
          <w:sz w:val="22"/>
          <w:szCs w:val="22"/>
        </w:rPr>
      </w:pPr>
    </w:p>
    <w:p w14:paraId="091DB9B0" w14:textId="77777777" w:rsidR="00790B9E" w:rsidRPr="00BB1E44" w:rsidRDefault="00790B9E" w:rsidP="00790B9E">
      <w:pPr>
        <w:spacing w:after="60"/>
        <w:rPr>
          <w:rFonts w:ascii="Calibri" w:hAnsi="Calibri" w:cs="Calibri"/>
          <w:sz w:val="12"/>
          <w:szCs w:val="12"/>
          <w:lang w:val="en-US"/>
        </w:rPr>
      </w:pPr>
    </w:p>
    <w:tbl>
      <w:tblPr>
        <w:tblpPr w:leftFromText="180" w:rightFromText="180" w:vertAnchor="text" w:horzAnchor="margin" w:tblpX="108" w:tblpY="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4751"/>
      </w:tblGrid>
      <w:tr w:rsidR="00790B9E" w:rsidRPr="00F20810" w14:paraId="315B7374" w14:textId="77777777" w:rsidTr="00174328">
        <w:trPr>
          <w:trHeight w:val="343"/>
        </w:trPr>
        <w:tc>
          <w:tcPr>
            <w:tcW w:w="4883" w:type="dxa"/>
          </w:tcPr>
          <w:p w14:paraId="54693B26" w14:textId="77777777" w:rsidR="00790B9E" w:rsidRPr="00F20810" w:rsidRDefault="00790B9E" w:rsidP="00174328">
            <w:pPr>
              <w:pStyle w:val="Titre2"/>
              <w:jc w:val="center"/>
              <w:rPr>
                <w:rFonts w:ascii="Calibri" w:hAnsi="Calibri" w:cs="Calibri"/>
                <w:b w:val="0"/>
                <w:bCs w:val="0"/>
                <w:sz w:val="22"/>
                <w:szCs w:val="22"/>
              </w:rPr>
            </w:pPr>
            <w:r w:rsidRPr="00F20810">
              <w:rPr>
                <w:rFonts w:ascii="Calibri" w:hAnsi="Calibri" w:cs="Calibri"/>
                <w:sz w:val="22"/>
                <w:szCs w:val="22"/>
              </w:rPr>
              <w:t xml:space="preserve">Jobholder is accountable for </w:t>
            </w:r>
          </w:p>
        </w:tc>
        <w:tc>
          <w:tcPr>
            <w:tcW w:w="4751" w:type="dxa"/>
          </w:tcPr>
          <w:p w14:paraId="640F1312" w14:textId="77777777" w:rsidR="00790B9E" w:rsidRPr="00F20810" w:rsidRDefault="00790B9E" w:rsidP="00174328">
            <w:pPr>
              <w:pStyle w:val="Titre4"/>
              <w:rPr>
                <w:rFonts w:ascii="Calibri" w:hAnsi="Calibri" w:cs="Calibri"/>
                <w:b w:val="0"/>
                <w:bCs w:val="0"/>
                <w:i w:val="0"/>
                <w:szCs w:val="22"/>
              </w:rPr>
            </w:pPr>
            <w:r w:rsidRPr="00F20810">
              <w:rPr>
                <w:rFonts w:ascii="Calibri" w:hAnsi="Calibri" w:cs="Calibri"/>
                <w:szCs w:val="22"/>
              </w:rPr>
              <w:t>Jobholder is successful when</w:t>
            </w:r>
          </w:p>
        </w:tc>
      </w:tr>
      <w:tr w:rsidR="00F011AD" w:rsidRPr="00F20810" w14:paraId="034034A0" w14:textId="77777777" w:rsidTr="00184241">
        <w:trPr>
          <w:trHeight w:val="5161"/>
        </w:trPr>
        <w:tc>
          <w:tcPr>
            <w:tcW w:w="4883" w:type="dxa"/>
          </w:tcPr>
          <w:p w14:paraId="1C6B1AD5" w14:textId="53F13199" w:rsidR="00023969" w:rsidRPr="007847D6" w:rsidRDefault="00F011AD" w:rsidP="00023969">
            <w:pPr>
              <w:tabs>
                <w:tab w:val="left" w:pos="227"/>
              </w:tabs>
              <w:spacing w:before="80" w:after="80"/>
              <w:ind w:left="227" w:hanging="227"/>
              <w:rPr>
                <w:szCs w:val="22"/>
                <w:lang w:val="en-US"/>
              </w:rPr>
            </w:pPr>
            <w:r w:rsidRPr="00023969">
              <w:rPr>
                <w:rFonts w:ascii="Calibri" w:hAnsi="Calibri" w:cs="Calibri"/>
                <w:sz w:val="24"/>
                <w:szCs w:val="22"/>
              </w:rPr>
              <w:t xml:space="preserve">KRA  1: </w:t>
            </w:r>
            <w:r w:rsidR="008F70C7" w:rsidRPr="00023969">
              <w:rPr>
                <w:rFonts w:ascii="Calibri" w:hAnsi="Calibri" w:cs="Calibri"/>
                <w:sz w:val="24"/>
                <w:szCs w:val="22"/>
              </w:rPr>
              <w:t xml:space="preserve"> </w:t>
            </w:r>
            <w:r w:rsidR="00023969">
              <w:rPr>
                <w:szCs w:val="22"/>
                <w:lang w:val="en-US"/>
              </w:rPr>
              <w:t xml:space="preserve"> Office </w:t>
            </w:r>
            <w:r w:rsidR="00023969" w:rsidRPr="007847D6">
              <w:rPr>
                <w:szCs w:val="22"/>
                <w:lang w:val="en-US"/>
              </w:rPr>
              <w:t xml:space="preserve">Management </w:t>
            </w:r>
          </w:p>
          <w:p w14:paraId="7349BBAB" w14:textId="521F78D3" w:rsidR="00F011AD" w:rsidRPr="00023969" w:rsidRDefault="00F011AD" w:rsidP="00F011AD">
            <w:pPr>
              <w:pStyle w:val="Default"/>
              <w:jc w:val="both"/>
              <w:rPr>
                <w:rFonts w:ascii="Calibri" w:hAnsi="Calibri" w:cs="Calibri"/>
                <w:b/>
                <w:szCs w:val="22"/>
              </w:rPr>
            </w:pPr>
          </w:p>
          <w:p w14:paraId="5E8BFF89" w14:textId="0BAB2700" w:rsidR="00023969" w:rsidRPr="00023969" w:rsidRDefault="00023969" w:rsidP="00023969">
            <w:pPr>
              <w:pStyle w:val="Paragraphedeliste"/>
              <w:numPr>
                <w:ilvl w:val="0"/>
                <w:numId w:val="24"/>
              </w:numPr>
              <w:autoSpaceDE w:val="0"/>
              <w:autoSpaceDN w:val="0"/>
              <w:adjustRightInd w:val="0"/>
              <w:ind w:left="567" w:hanging="283"/>
              <w:contextualSpacing/>
              <w:jc w:val="both"/>
              <w:rPr>
                <w:b w:val="0"/>
                <w:lang w:val="en-GB" w:eastAsia="fr-FR"/>
              </w:rPr>
            </w:pPr>
            <w:r w:rsidRPr="00023969">
              <w:rPr>
                <w:b w:val="0"/>
                <w:lang w:val="en-GB"/>
              </w:rPr>
              <w:t>Put in place a safe and accurate record keeping system for the PCREEE, including</w:t>
            </w:r>
            <w:r w:rsidR="00F50BE3">
              <w:rPr>
                <w:b w:val="0"/>
                <w:lang w:val="en-GB"/>
              </w:rPr>
              <w:t xml:space="preserve"> project accounts, </w:t>
            </w:r>
            <w:r w:rsidRPr="00023969">
              <w:rPr>
                <w:b w:val="0"/>
                <w:lang w:val="en-GB"/>
              </w:rPr>
              <w:t xml:space="preserve"> </w:t>
            </w:r>
            <w:r w:rsidR="00F50BE3">
              <w:rPr>
                <w:b w:val="0"/>
                <w:lang w:val="en-GB"/>
              </w:rPr>
              <w:t xml:space="preserve">staff leaves and absences and </w:t>
            </w:r>
            <w:r w:rsidRPr="00023969">
              <w:rPr>
                <w:b w:val="0"/>
                <w:lang w:val="en-GB"/>
              </w:rPr>
              <w:t xml:space="preserve">keeping a registry of all assets purchased and kept by the Centre </w:t>
            </w:r>
          </w:p>
          <w:p w14:paraId="3BD70150" w14:textId="77777777" w:rsidR="00023969" w:rsidRPr="00023969" w:rsidRDefault="00023969" w:rsidP="00023969">
            <w:pPr>
              <w:pStyle w:val="Paragraphedeliste"/>
              <w:numPr>
                <w:ilvl w:val="0"/>
                <w:numId w:val="24"/>
              </w:numPr>
              <w:autoSpaceDE w:val="0"/>
              <w:autoSpaceDN w:val="0"/>
              <w:adjustRightInd w:val="0"/>
              <w:ind w:left="567" w:hanging="283"/>
              <w:contextualSpacing/>
              <w:jc w:val="both"/>
              <w:rPr>
                <w:b w:val="0"/>
              </w:rPr>
            </w:pPr>
            <w:r w:rsidRPr="00023969">
              <w:rPr>
                <w:b w:val="0"/>
                <w:lang w:val="en-GB"/>
              </w:rPr>
              <w:t xml:space="preserve">Organize meetings, trainings and including the PCREEE </w:t>
            </w:r>
            <w:r>
              <w:rPr>
                <w:b w:val="0"/>
                <w:lang w:val="en-GB"/>
              </w:rPr>
              <w:t xml:space="preserve">Steering Committee </w:t>
            </w:r>
            <w:r w:rsidRPr="00023969">
              <w:rPr>
                <w:b w:val="0"/>
                <w:lang w:val="en-GB"/>
              </w:rPr>
              <w:t xml:space="preserve">meetings and ensure logistics are in place for these events </w:t>
            </w:r>
          </w:p>
          <w:p w14:paraId="425A2C09" w14:textId="77777777" w:rsidR="00023969" w:rsidRPr="00023969" w:rsidRDefault="00023969" w:rsidP="00023969">
            <w:pPr>
              <w:pStyle w:val="Paragraphedeliste"/>
              <w:numPr>
                <w:ilvl w:val="0"/>
                <w:numId w:val="24"/>
              </w:numPr>
              <w:ind w:left="567" w:hanging="283"/>
              <w:contextualSpacing/>
              <w:jc w:val="both"/>
              <w:rPr>
                <w:b w:val="0"/>
              </w:rPr>
            </w:pPr>
            <w:r w:rsidRPr="00023969">
              <w:rPr>
                <w:b w:val="0"/>
              </w:rPr>
              <w:t>Prepare travels of the PCREEE team and those of others sponsored and covered by the SPC and PCREEE</w:t>
            </w:r>
          </w:p>
          <w:p w14:paraId="1858242C" w14:textId="77777777" w:rsidR="00023969" w:rsidRPr="00023969" w:rsidRDefault="00023969" w:rsidP="00023969">
            <w:pPr>
              <w:pStyle w:val="Paragraphedeliste"/>
              <w:numPr>
                <w:ilvl w:val="0"/>
                <w:numId w:val="24"/>
              </w:numPr>
              <w:ind w:left="567" w:hanging="283"/>
              <w:contextualSpacing/>
              <w:jc w:val="both"/>
              <w:rPr>
                <w:b w:val="0"/>
              </w:rPr>
            </w:pPr>
            <w:r w:rsidRPr="00023969">
              <w:rPr>
                <w:b w:val="0"/>
              </w:rPr>
              <w:t xml:space="preserve">Prepare invoices, payment vouchers and perform the bank reconciliation and financial reporting of the PCREEE  </w:t>
            </w:r>
          </w:p>
          <w:p w14:paraId="087069BB" w14:textId="444648E2" w:rsidR="00023969" w:rsidRPr="00023969" w:rsidRDefault="00023969" w:rsidP="00023969">
            <w:pPr>
              <w:pStyle w:val="Paragraphedeliste"/>
              <w:numPr>
                <w:ilvl w:val="0"/>
                <w:numId w:val="24"/>
              </w:numPr>
              <w:ind w:left="567" w:hanging="283"/>
              <w:contextualSpacing/>
              <w:jc w:val="both"/>
              <w:rPr>
                <w:b w:val="0"/>
              </w:rPr>
            </w:pPr>
            <w:r w:rsidRPr="00023969">
              <w:rPr>
                <w:b w:val="0"/>
              </w:rPr>
              <w:t xml:space="preserve">Responsible for the overall cleanliness and tidiness of the PCREEE   </w:t>
            </w:r>
            <w:r w:rsidRPr="00023969">
              <w:rPr>
                <w:b w:val="0"/>
                <w:lang w:val="en-GB"/>
              </w:rPr>
              <w:t xml:space="preserve"> </w:t>
            </w:r>
          </w:p>
          <w:p w14:paraId="1E837BAF" w14:textId="6D53EA36" w:rsidR="00F011AD" w:rsidRPr="00184241" w:rsidRDefault="00F011AD" w:rsidP="00184241">
            <w:pPr>
              <w:spacing w:before="100" w:beforeAutospacing="1" w:after="100" w:afterAutospacing="1"/>
              <w:jc w:val="both"/>
              <w:rPr>
                <w:rFonts w:cs="Calibri"/>
                <w:b w:val="0"/>
                <w:sz w:val="24"/>
              </w:rPr>
            </w:pPr>
          </w:p>
        </w:tc>
        <w:tc>
          <w:tcPr>
            <w:tcW w:w="4751" w:type="dxa"/>
          </w:tcPr>
          <w:p w14:paraId="147314B2" w14:textId="77777777" w:rsidR="00890F21" w:rsidRDefault="00890F21" w:rsidP="00F011AD">
            <w:pPr>
              <w:spacing w:before="100" w:beforeAutospacing="1" w:after="100" w:afterAutospacing="1"/>
              <w:jc w:val="both"/>
              <w:rPr>
                <w:rFonts w:ascii="Calibri" w:hAnsi="Calibri" w:cs="Calibri"/>
                <w:b w:val="0"/>
              </w:rPr>
            </w:pPr>
          </w:p>
          <w:p w14:paraId="41EC4472" w14:textId="39EDB9A5" w:rsidR="00023969" w:rsidRPr="003E7B4B" w:rsidRDefault="00023969" w:rsidP="00023969">
            <w:pPr>
              <w:pStyle w:val="Paragraphedeliste"/>
              <w:numPr>
                <w:ilvl w:val="0"/>
                <w:numId w:val="24"/>
              </w:numPr>
              <w:autoSpaceDE w:val="0"/>
              <w:autoSpaceDN w:val="0"/>
              <w:adjustRightInd w:val="0"/>
              <w:ind w:left="567" w:hanging="283"/>
              <w:contextualSpacing/>
              <w:jc w:val="both"/>
              <w:rPr>
                <w:b w:val="0"/>
                <w:lang w:val="en-GB" w:eastAsia="fr-FR"/>
              </w:rPr>
            </w:pPr>
            <w:r w:rsidRPr="003E7B4B">
              <w:rPr>
                <w:b w:val="0"/>
                <w:lang w:val="en-GB"/>
              </w:rPr>
              <w:t>A</w:t>
            </w:r>
            <w:r w:rsidR="00F50BE3" w:rsidRPr="003E7B4B">
              <w:rPr>
                <w:b w:val="0"/>
                <w:lang w:val="en-GB"/>
              </w:rPr>
              <w:t xml:space="preserve">ccurate and timely submission of monthly updates on </w:t>
            </w:r>
            <w:r w:rsidR="003E7B4B">
              <w:rPr>
                <w:b w:val="0"/>
                <w:lang w:val="en-GB"/>
              </w:rPr>
              <w:t xml:space="preserve">PCREEE </w:t>
            </w:r>
            <w:r w:rsidR="00F50BE3" w:rsidRPr="003E7B4B">
              <w:rPr>
                <w:b w:val="0"/>
                <w:lang w:val="en-GB"/>
              </w:rPr>
              <w:t xml:space="preserve">accounts, staff and assets </w:t>
            </w:r>
            <w:r w:rsidRPr="003E7B4B">
              <w:rPr>
                <w:b w:val="0"/>
                <w:lang w:val="en-GB"/>
              </w:rPr>
              <w:t xml:space="preserve"> </w:t>
            </w:r>
            <w:r w:rsidR="00F50BE3" w:rsidRPr="003E7B4B">
              <w:rPr>
                <w:b w:val="0"/>
                <w:lang w:val="en-GB"/>
              </w:rPr>
              <w:t>to SPC in Suva</w:t>
            </w:r>
            <w:r w:rsidRPr="003E7B4B">
              <w:rPr>
                <w:b w:val="0"/>
                <w:lang w:val="en-GB"/>
              </w:rPr>
              <w:t xml:space="preserve"> </w:t>
            </w:r>
          </w:p>
          <w:p w14:paraId="200AA068" w14:textId="0B42F382" w:rsidR="00023969" w:rsidRPr="003E7B4B" w:rsidRDefault="005362D1" w:rsidP="00023969">
            <w:pPr>
              <w:pStyle w:val="Paragraphedeliste"/>
              <w:numPr>
                <w:ilvl w:val="0"/>
                <w:numId w:val="24"/>
              </w:numPr>
              <w:autoSpaceDE w:val="0"/>
              <w:autoSpaceDN w:val="0"/>
              <w:adjustRightInd w:val="0"/>
              <w:ind w:left="567" w:hanging="283"/>
              <w:contextualSpacing/>
              <w:jc w:val="both"/>
              <w:rPr>
                <w:b w:val="0"/>
              </w:rPr>
            </w:pPr>
            <w:r>
              <w:rPr>
                <w:b w:val="0"/>
                <w:lang w:val="en-GB"/>
              </w:rPr>
              <w:t>M</w:t>
            </w:r>
            <w:r w:rsidR="00023969" w:rsidRPr="003E7B4B">
              <w:rPr>
                <w:b w:val="0"/>
                <w:lang w:val="en-GB"/>
              </w:rPr>
              <w:t xml:space="preserve">eetings, trainings and the PCREEE </w:t>
            </w:r>
            <w:r w:rsidR="00173543">
              <w:rPr>
                <w:b w:val="0"/>
                <w:lang w:val="en-GB"/>
              </w:rPr>
              <w:t xml:space="preserve">Steering Committee </w:t>
            </w:r>
            <w:r w:rsidR="00023969" w:rsidRPr="003E7B4B">
              <w:rPr>
                <w:b w:val="0"/>
                <w:lang w:val="en-GB"/>
              </w:rPr>
              <w:t xml:space="preserve">meetings </w:t>
            </w:r>
            <w:r w:rsidR="001533C8">
              <w:rPr>
                <w:b w:val="0"/>
                <w:lang w:val="en-GB"/>
              </w:rPr>
              <w:t xml:space="preserve">are </w:t>
            </w:r>
            <w:r w:rsidR="00173543">
              <w:rPr>
                <w:b w:val="0"/>
                <w:lang w:val="en-GB"/>
              </w:rPr>
              <w:t xml:space="preserve">effectively </w:t>
            </w:r>
            <w:r w:rsidR="00023969" w:rsidRPr="003E7B4B">
              <w:rPr>
                <w:b w:val="0"/>
                <w:lang w:val="en-GB"/>
              </w:rPr>
              <w:t>organised</w:t>
            </w:r>
            <w:r w:rsidR="00173543">
              <w:rPr>
                <w:b w:val="0"/>
                <w:lang w:val="en-GB"/>
              </w:rPr>
              <w:t xml:space="preserve"> </w:t>
            </w:r>
            <w:r w:rsidR="001533C8">
              <w:rPr>
                <w:b w:val="0"/>
                <w:lang w:val="en-GB"/>
              </w:rPr>
              <w:t>according to plans</w:t>
            </w:r>
          </w:p>
          <w:p w14:paraId="52B88B33" w14:textId="4B3C2839" w:rsidR="00023969" w:rsidRPr="003E7B4B" w:rsidRDefault="000252B1" w:rsidP="00023969">
            <w:pPr>
              <w:pStyle w:val="Paragraphedeliste"/>
              <w:numPr>
                <w:ilvl w:val="0"/>
                <w:numId w:val="24"/>
              </w:numPr>
              <w:ind w:left="567" w:hanging="283"/>
              <w:contextualSpacing/>
              <w:jc w:val="both"/>
              <w:rPr>
                <w:b w:val="0"/>
              </w:rPr>
            </w:pPr>
            <w:r>
              <w:rPr>
                <w:b w:val="0"/>
              </w:rPr>
              <w:t>T</w:t>
            </w:r>
            <w:r w:rsidR="00023969" w:rsidRPr="003E7B4B">
              <w:rPr>
                <w:b w:val="0"/>
              </w:rPr>
              <w:t xml:space="preserve">ravels </w:t>
            </w:r>
            <w:r>
              <w:rPr>
                <w:b w:val="0"/>
              </w:rPr>
              <w:t xml:space="preserve">logistics are </w:t>
            </w:r>
            <w:r w:rsidR="00023969" w:rsidRPr="003E7B4B">
              <w:rPr>
                <w:b w:val="0"/>
              </w:rPr>
              <w:t xml:space="preserve">organized </w:t>
            </w:r>
            <w:r>
              <w:rPr>
                <w:b w:val="0"/>
              </w:rPr>
              <w:t xml:space="preserve">on time and travellers fully </w:t>
            </w:r>
            <w:r w:rsidR="005362D1">
              <w:rPr>
                <w:b w:val="0"/>
              </w:rPr>
              <w:t xml:space="preserve">comply with SPC’s travel policy </w:t>
            </w:r>
          </w:p>
          <w:p w14:paraId="0CC10011" w14:textId="4D90AD4A" w:rsidR="00023969" w:rsidRPr="003E7B4B" w:rsidRDefault="003E7B4B" w:rsidP="00023969">
            <w:pPr>
              <w:pStyle w:val="Paragraphedeliste"/>
              <w:numPr>
                <w:ilvl w:val="0"/>
                <w:numId w:val="24"/>
              </w:numPr>
              <w:ind w:left="567" w:hanging="283"/>
              <w:contextualSpacing/>
              <w:jc w:val="both"/>
              <w:rPr>
                <w:b w:val="0"/>
              </w:rPr>
            </w:pPr>
            <w:r w:rsidRPr="003E7B4B">
              <w:rPr>
                <w:b w:val="0"/>
              </w:rPr>
              <w:t xml:space="preserve">Financial transactions of the PCREEE are compliant with SPC’s and / or donors’ procurement policies. </w:t>
            </w:r>
          </w:p>
          <w:p w14:paraId="5946056A" w14:textId="77777777" w:rsidR="00184241" w:rsidRPr="00184241" w:rsidRDefault="00023969" w:rsidP="00184241">
            <w:pPr>
              <w:pStyle w:val="Paragraphedeliste"/>
              <w:numPr>
                <w:ilvl w:val="0"/>
                <w:numId w:val="24"/>
              </w:numPr>
              <w:autoSpaceDE w:val="0"/>
              <w:autoSpaceDN w:val="0"/>
              <w:adjustRightInd w:val="0"/>
              <w:spacing w:after="80"/>
              <w:ind w:left="567" w:hanging="283"/>
              <w:contextualSpacing/>
              <w:jc w:val="both"/>
              <w:outlineLvl w:val="0"/>
              <w:rPr>
                <w:rFonts w:cs="Calibri"/>
              </w:rPr>
            </w:pPr>
            <w:r w:rsidRPr="00184241">
              <w:rPr>
                <w:b w:val="0"/>
              </w:rPr>
              <w:t>PCREEE office is always clean and tidy</w:t>
            </w:r>
          </w:p>
          <w:p w14:paraId="0E4EE1FC" w14:textId="7F3CC45C" w:rsidR="00184241" w:rsidRPr="00184241" w:rsidRDefault="00184241" w:rsidP="00184241">
            <w:pPr>
              <w:autoSpaceDE w:val="0"/>
              <w:autoSpaceDN w:val="0"/>
              <w:adjustRightInd w:val="0"/>
              <w:spacing w:after="80"/>
              <w:contextualSpacing/>
              <w:jc w:val="both"/>
              <w:outlineLvl w:val="0"/>
              <w:rPr>
                <w:rFonts w:cs="Calibri"/>
              </w:rPr>
            </w:pPr>
          </w:p>
        </w:tc>
      </w:tr>
      <w:tr w:rsidR="00F011AD" w:rsidRPr="00F20810" w14:paraId="022EB496" w14:textId="77777777" w:rsidTr="00184241">
        <w:trPr>
          <w:trHeight w:val="1662"/>
        </w:trPr>
        <w:tc>
          <w:tcPr>
            <w:tcW w:w="4883" w:type="dxa"/>
          </w:tcPr>
          <w:p w14:paraId="4D79CA31" w14:textId="6760023E" w:rsidR="001533C8" w:rsidRPr="007847D6" w:rsidRDefault="00F011AD" w:rsidP="001533C8">
            <w:pPr>
              <w:tabs>
                <w:tab w:val="left" w:pos="227"/>
              </w:tabs>
              <w:spacing w:before="80" w:after="80"/>
              <w:ind w:left="227" w:hanging="227"/>
              <w:rPr>
                <w:b w:val="0"/>
                <w:szCs w:val="22"/>
              </w:rPr>
            </w:pPr>
            <w:r w:rsidRPr="00890F21">
              <w:rPr>
                <w:rFonts w:ascii="Calibri" w:hAnsi="Calibri" w:cs="Calibri"/>
                <w:color w:val="000000"/>
                <w:sz w:val="22"/>
                <w:szCs w:val="22"/>
              </w:rPr>
              <w:t xml:space="preserve">KRA 2: </w:t>
            </w:r>
            <w:r w:rsidR="008F70C7">
              <w:rPr>
                <w:rFonts w:ascii="Calibri" w:hAnsi="Calibri" w:cs="Calibri"/>
                <w:bCs w:val="0"/>
                <w:sz w:val="22"/>
                <w:szCs w:val="22"/>
              </w:rPr>
              <w:t xml:space="preserve"> </w:t>
            </w:r>
            <w:r w:rsidR="001533C8">
              <w:rPr>
                <w:szCs w:val="22"/>
              </w:rPr>
              <w:t xml:space="preserve"> Data Entry   </w:t>
            </w:r>
          </w:p>
          <w:p w14:paraId="6640361E" w14:textId="4D44A271" w:rsidR="001533C8" w:rsidRPr="001533C8" w:rsidRDefault="001533C8" w:rsidP="001533C8">
            <w:pPr>
              <w:pStyle w:val="Paragraphedeliste"/>
              <w:numPr>
                <w:ilvl w:val="0"/>
                <w:numId w:val="26"/>
              </w:numPr>
              <w:ind w:left="567" w:hanging="283"/>
              <w:contextualSpacing/>
              <w:jc w:val="both"/>
              <w:rPr>
                <w:b w:val="0"/>
                <w:color w:val="000000"/>
              </w:rPr>
            </w:pPr>
            <w:r w:rsidRPr="001533C8">
              <w:rPr>
                <w:b w:val="0"/>
                <w:color w:val="000000"/>
              </w:rPr>
              <w:t xml:space="preserve">Conduct the entry of PCREEE-specific data and info into the Pacific Regional Data Repository, IRIS and similar database for the PCREEE   </w:t>
            </w:r>
          </w:p>
          <w:p w14:paraId="5064BDA1" w14:textId="77777777" w:rsidR="001533C8" w:rsidRPr="001533C8" w:rsidRDefault="001533C8" w:rsidP="001533C8">
            <w:pPr>
              <w:pStyle w:val="Paragraphedeliste"/>
              <w:ind w:left="567"/>
              <w:contextualSpacing/>
              <w:rPr>
                <w:b w:val="0"/>
                <w:color w:val="000000"/>
              </w:rPr>
            </w:pPr>
          </w:p>
          <w:p w14:paraId="43A52C51" w14:textId="252C2FC5" w:rsidR="00F011AD" w:rsidRPr="00D925A7" w:rsidRDefault="00D925A7" w:rsidP="001533C8">
            <w:pPr>
              <w:pStyle w:val="Paragraphedeliste"/>
              <w:spacing w:before="100" w:beforeAutospacing="1" w:after="100" w:afterAutospacing="1"/>
              <w:rPr>
                <w:rFonts w:cs="Calibri"/>
                <w:b w:val="0"/>
              </w:rPr>
            </w:pPr>
            <w:r w:rsidRPr="00D925A7">
              <w:rPr>
                <w:rFonts w:cs="Calibri"/>
                <w:b w:val="0"/>
              </w:rPr>
              <w:t xml:space="preserve"> </w:t>
            </w:r>
          </w:p>
        </w:tc>
        <w:tc>
          <w:tcPr>
            <w:tcW w:w="4751" w:type="dxa"/>
          </w:tcPr>
          <w:p w14:paraId="48C7FBA3" w14:textId="18034E7E" w:rsidR="00F011AD" w:rsidRDefault="00F011AD" w:rsidP="00296256">
            <w:pPr>
              <w:rPr>
                <w:rFonts w:ascii="Calibri" w:hAnsi="Calibri" w:cs="Calibri"/>
                <w:sz w:val="22"/>
                <w:szCs w:val="22"/>
              </w:rPr>
            </w:pPr>
          </w:p>
          <w:p w14:paraId="11C411C6" w14:textId="77777777" w:rsidR="00890F21" w:rsidRDefault="00890F21" w:rsidP="00296256">
            <w:pPr>
              <w:rPr>
                <w:rFonts w:ascii="Calibri" w:hAnsi="Calibri" w:cs="Calibri"/>
                <w:sz w:val="22"/>
                <w:szCs w:val="22"/>
              </w:rPr>
            </w:pPr>
          </w:p>
          <w:p w14:paraId="1E4F11DA" w14:textId="77777777" w:rsidR="001533C8" w:rsidRDefault="001533C8" w:rsidP="001533C8">
            <w:pPr>
              <w:pStyle w:val="Paragraphedeliste"/>
              <w:numPr>
                <w:ilvl w:val="0"/>
                <w:numId w:val="26"/>
              </w:numPr>
              <w:ind w:left="567" w:hanging="283"/>
              <w:contextualSpacing/>
              <w:rPr>
                <w:b w:val="0"/>
                <w:color w:val="000000"/>
              </w:rPr>
            </w:pPr>
            <w:r w:rsidRPr="001533C8">
              <w:rPr>
                <w:b w:val="0"/>
                <w:color w:val="000000"/>
              </w:rPr>
              <w:t xml:space="preserve">Report on data and information uploaded to the Pacific Regional Data Repository, IRIS and similar database for the PCREEE    </w:t>
            </w:r>
          </w:p>
          <w:p w14:paraId="402C6C47" w14:textId="77777777" w:rsidR="00F011AD" w:rsidRDefault="00F011AD" w:rsidP="00296256">
            <w:pPr>
              <w:rPr>
                <w:rFonts w:ascii="Calibri" w:hAnsi="Calibri" w:cs="Calibri"/>
                <w:b w:val="0"/>
                <w:color w:val="000000"/>
              </w:rPr>
            </w:pPr>
          </w:p>
          <w:p w14:paraId="66DE88B0" w14:textId="6A3AA99A" w:rsidR="00F011AD" w:rsidRPr="007906C8" w:rsidRDefault="00F011AD" w:rsidP="007906C8">
            <w:pPr>
              <w:rPr>
                <w:rFonts w:cs="Calibri"/>
              </w:rPr>
            </w:pPr>
          </w:p>
        </w:tc>
      </w:tr>
      <w:tr w:rsidR="00F011AD" w:rsidRPr="00F20810" w14:paraId="688E29B2" w14:textId="77777777" w:rsidTr="008C4306">
        <w:trPr>
          <w:trHeight w:val="3534"/>
        </w:trPr>
        <w:tc>
          <w:tcPr>
            <w:tcW w:w="4883" w:type="dxa"/>
          </w:tcPr>
          <w:p w14:paraId="6AE63284" w14:textId="1F98D41C" w:rsidR="001533C8" w:rsidRDefault="00F011AD" w:rsidP="001533C8">
            <w:pPr>
              <w:tabs>
                <w:tab w:val="left" w:pos="0"/>
              </w:tabs>
              <w:spacing w:before="80" w:after="80"/>
              <w:jc w:val="both"/>
              <w:rPr>
                <w:b w:val="0"/>
                <w:szCs w:val="22"/>
              </w:rPr>
            </w:pPr>
            <w:r w:rsidRPr="00F011AD">
              <w:rPr>
                <w:rFonts w:ascii="Calibri" w:hAnsi="Calibri" w:cs="Calibri"/>
                <w:sz w:val="22"/>
                <w:szCs w:val="22"/>
              </w:rPr>
              <w:t xml:space="preserve">KRA 3: </w:t>
            </w:r>
            <w:r w:rsidR="008F70C7">
              <w:rPr>
                <w:rFonts w:ascii="Calibri" w:hAnsi="Calibri" w:cs="Calibri"/>
                <w:bCs w:val="0"/>
                <w:sz w:val="22"/>
                <w:szCs w:val="22"/>
              </w:rPr>
              <w:t xml:space="preserve"> </w:t>
            </w:r>
            <w:r w:rsidR="001533C8">
              <w:rPr>
                <w:szCs w:val="22"/>
              </w:rPr>
              <w:t xml:space="preserve"> Communication</w:t>
            </w:r>
          </w:p>
          <w:p w14:paraId="1C2CEDAA" w14:textId="77777777" w:rsidR="001533C8" w:rsidRPr="001533C8" w:rsidRDefault="001533C8" w:rsidP="001533C8">
            <w:pPr>
              <w:pStyle w:val="Paragraphedeliste"/>
              <w:numPr>
                <w:ilvl w:val="0"/>
                <w:numId w:val="27"/>
              </w:numPr>
              <w:tabs>
                <w:tab w:val="left" w:pos="567"/>
              </w:tabs>
              <w:autoSpaceDE w:val="0"/>
              <w:autoSpaceDN w:val="0"/>
              <w:adjustRightInd w:val="0"/>
              <w:ind w:left="567" w:hanging="283"/>
              <w:contextualSpacing/>
              <w:jc w:val="both"/>
              <w:rPr>
                <w:b w:val="0"/>
              </w:rPr>
            </w:pPr>
            <w:r w:rsidRPr="001533C8">
              <w:rPr>
                <w:b w:val="0"/>
              </w:rPr>
              <w:t>Act as the receptionist and first point of contact for visitors and callers to the PCREEE</w:t>
            </w:r>
          </w:p>
          <w:p w14:paraId="02A6420B" w14:textId="77777777" w:rsidR="001533C8" w:rsidRPr="001533C8" w:rsidRDefault="001533C8" w:rsidP="001533C8">
            <w:pPr>
              <w:pStyle w:val="Paragraphedeliste"/>
              <w:numPr>
                <w:ilvl w:val="0"/>
                <w:numId w:val="27"/>
              </w:numPr>
              <w:tabs>
                <w:tab w:val="left" w:pos="567"/>
              </w:tabs>
              <w:autoSpaceDE w:val="0"/>
              <w:autoSpaceDN w:val="0"/>
              <w:adjustRightInd w:val="0"/>
              <w:ind w:left="567" w:hanging="283"/>
              <w:contextualSpacing/>
              <w:jc w:val="both"/>
              <w:rPr>
                <w:b w:val="0"/>
              </w:rPr>
            </w:pPr>
            <w:r w:rsidRPr="001533C8">
              <w:rPr>
                <w:b w:val="0"/>
              </w:rPr>
              <w:t>Note taking in PCREEE meetings</w:t>
            </w:r>
          </w:p>
          <w:p w14:paraId="3F4044B6" w14:textId="77777777" w:rsidR="001533C8" w:rsidRPr="001533C8" w:rsidRDefault="001533C8" w:rsidP="001533C8">
            <w:pPr>
              <w:pStyle w:val="Paragraphedeliste"/>
              <w:numPr>
                <w:ilvl w:val="0"/>
                <w:numId w:val="27"/>
              </w:numPr>
              <w:tabs>
                <w:tab w:val="left" w:pos="567"/>
              </w:tabs>
              <w:autoSpaceDE w:val="0"/>
              <w:autoSpaceDN w:val="0"/>
              <w:adjustRightInd w:val="0"/>
              <w:ind w:left="567" w:hanging="283"/>
              <w:contextualSpacing/>
              <w:jc w:val="both"/>
              <w:rPr>
                <w:b w:val="0"/>
              </w:rPr>
            </w:pPr>
            <w:r w:rsidRPr="001533C8">
              <w:rPr>
                <w:b w:val="0"/>
              </w:rPr>
              <w:t>Participate in the general implementation of the annual work programme of the PCREEE</w:t>
            </w:r>
          </w:p>
          <w:p w14:paraId="47A02E64" w14:textId="22853244" w:rsidR="00F011AD" w:rsidRPr="00035FE5" w:rsidRDefault="00F011AD" w:rsidP="00F011AD">
            <w:pPr>
              <w:jc w:val="both"/>
              <w:rPr>
                <w:rFonts w:ascii="Calibri" w:hAnsi="Calibri" w:cs="Calibri"/>
                <w:sz w:val="22"/>
                <w:szCs w:val="22"/>
              </w:rPr>
            </w:pPr>
          </w:p>
        </w:tc>
        <w:tc>
          <w:tcPr>
            <w:tcW w:w="4751" w:type="dxa"/>
          </w:tcPr>
          <w:p w14:paraId="7FDA84B8" w14:textId="77777777" w:rsidR="00F011AD" w:rsidRDefault="00F011AD" w:rsidP="00F011AD">
            <w:pPr>
              <w:rPr>
                <w:rFonts w:ascii="Calibri" w:hAnsi="Calibri" w:cs="Calibri"/>
                <w:sz w:val="22"/>
                <w:szCs w:val="22"/>
              </w:rPr>
            </w:pPr>
          </w:p>
          <w:p w14:paraId="19625C6D" w14:textId="437BD694" w:rsidR="001533C8" w:rsidRDefault="001533C8" w:rsidP="001533C8">
            <w:pPr>
              <w:pStyle w:val="Paragraphedeliste"/>
              <w:numPr>
                <w:ilvl w:val="0"/>
                <w:numId w:val="15"/>
              </w:numPr>
              <w:tabs>
                <w:tab w:val="left" w:pos="674"/>
              </w:tabs>
              <w:autoSpaceDE w:val="0"/>
              <w:autoSpaceDN w:val="0"/>
              <w:adjustRightInd w:val="0"/>
              <w:ind w:left="674" w:hanging="314"/>
              <w:contextualSpacing/>
              <w:rPr>
                <w:b w:val="0"/>
              </w:rPr>
            </w:pPr>
            <w:r w:rsidRPr="001533C8">
              <w:rPr>
                <w:b w:val="0"/>
              </w:rPr>
              <w:t xml:space="preserve">Visitors / callers to the PCREEE are always cordially welcomed and treated with respect   </w:t>
            </w:r>
          </w:p>
          <w:p w14:paraId="00E3CDC7" w14:textId="52CCAD50" w:rsidR="001533C8" w:rsidRPr="001533C8" w:rsidRDefault="001533C8" w:rsidP="001533C8">
            <w:pPr>
              <w:pStyle w:val="Paragraphedeliste"/>
              <w:numPr>
                <w:ilvl w:val="0"/>
                <w:numId w:val="15"/>
              </w:numPr>
              <w:tabs>
                <w:tab w:val="left" w:pos="674"/>
              </w:tabs>
              <w:autoSpaceDE w:val="0"/>
              <w:autoSpaceDN w:val="0"/>
              <w:adjustRightInd w:val="0"/>
              <w:ind w:left="674" w:hanging="314"/>
              <w:contextualSpacing/>
              <w:rPr>
                <w:b w:val="0"/>
              </w:rPr>
            </w:pPr>
            <w:r>
              <w:rPr>
                <w:b w:val="0"/>
              </w:rPr>
              <w:t>Discussions at PCREEE meeting are accurately recorded and documented efficiently</w:t>
            </w:r>
          </w:p>
          <w:p w14:paraId="6D807D3D" w14:textId="659812AE" w:rsidR="001533C8" w:rsidRPr="00184241" w:rsidRDefault="00FE599C" w:rsidP="001533C8">
            <w:pPr>
              <w:pStyle w:val="Paragraphedeliste"/>
              <w:numPr>
                <w:ilvl w:val="0"/>
                <w:numId w:val="15"/>
              </w:numPr>
              <w:tabs>
                <w:tab w:val="left" w:pos="674"/>
              </w:tabs>
              <w:autoSpaceDE w:val="0"/>
              <w:autoSpaceDN w:val="0"/>
              <w:adjustRightInd w:val="0"/>
              <w:contextualSpacing/>
              <w:rPr>
                <w:b w:val="0"/>
              </w:rPr>
            </w:pPr>
            <w:r w:rsidRPr="00184241">
              <w:rPr>
                <w:b w:val="0"/>
              </w:rPr>
              <w:t>The Secretarial, Administrative and  Financial r</w:t>
            </w:r>
            <w:r w:rsidR="001533C8" w:rsidRPr="00184241">
              <w:rPr>
                <w:b w:val="0"/>
              </w:rPr>
              <w:t>eport</w:t>
            </w:r>
            <w:r w:rsidRPr="00184241">
              <w:rPr>
                <w:b w:val="0"/>
              </w:rPr>
              <w:t>s</w:t>
            </w:r>
            <w:r w:rsidR="001533C8" w:rsidRPr="00184241">
              <w:rPr>
                <w:b w:val="0"/>
              </w:rPr>
              <w:t xml:space="preserve"> o</w:t>
            </w:r>
            <w:r w:rsidRPr="00184241">
              <w:rPr>
                <w:b w:val="0"/>
              </w:rPr>
              <w:t xml:space="preserve">f the PCREEE are available on a timely basis </w:t>
            </w:r>
            <w:r w:rsidR="00184241" w:rsidRPr="00184241">
              <w:rPr>
                <w:b w:val="0"/>
              </w:rPr>
              <w:t xml:space="preserve">to facilitate programme implementation  </w:t>
            </w:r>
          </w:p>
          <w:p w14:paraId="672098AE" w14:textId="4D816FBD" w:rsidR="00296256" w:rsidRPr="0059164F" w:rsidRDefault="00296256" w:rsidP="001533C8">
            <w:pPr>
              <w:pStyle w:val="Paragraphedeliste"/>
              <w:rPr>
                <w:rFonts w:cs="Calibri"/>
              </w:rPr>
            </w:pPr>
          </w:p>
        </w:tc>
      </w:tr>
      <w:tr w:rsidR="00184241" w:rsidRPr="00F20810" w14:paraId="08D5196D" w14:textId="77777777" w:rsidTr="00184241">
        <w:trPr>
          <w:trHeight w:val="2972"/>
        </w:trPr>
        <w:tc>
          <w:tcPr>
            <w:tcW w:w="4883" w:type="dxa"/>
          </w:tcPr>
          <w:p w14:paraId="0E8C7880" w14:textId="77777777" w:rsidR="00184241" w:rsidRPr="00184241" w:rsidRDefault="00184241" w:rsidP="00184241">
            <w:pPr>
              <w:ind w:left="-113"/>
              <w:rPr>
                <w:rFonts w:asciiTheme="minorHAnsi" w:hAnsiTheme="minorHAnsi" w:cstheme="minorHAnsi"/>
                <w:b w:val="0"/>
                <w:sz w:val="22"/>
                <w:szCs w:val="22"/>
              </w:rPr>
            </w:pPr>
            <w:r w:rsidRPr="00184241">
              <w:rPr>
                <w:rFonts w:asciiTheme="minorHAnsi" w:hAnsiTheme="minorHAnsi" w:cstheme="minorHAnsi"/>
                <w:sz w:val="22"/>
                <w:szCs w:val="22"/>
              </w:rPr>
              <w:lastRenderedPageBreak/>
              <w:t>Monitoring and Evaluation</w:t>
            </w:r>
          </w:p>
          <w:p w14:paraId="49F7C3BD" w14:textId="77777777" w:rsidR="00184241" w:rsidRPr="00184241" w:rsidRDefault="00184241" w:rsidP="00184241">
            <w:pPr>
              <w:numPr>
                <w:ilvl w:val="0"/>
                <w:numId w:val="25"/>
              </w:numPr>
              <w:ind w:left="567" w:hanging="283"/>
              <w:jc w:val="both"/>
              <w:rPr>
                <w:rFonts w:asciiTheme="minorHAnsi" w:hAnsiTheme="minorHAnsi" w:cstheme="minorHAnsi"/>
                <w:b w:val="0"/>
                <w:sz w:val="22"/>
                <w:szCs w:val="22"/>
              </w:rPr>
            </w:pPr>
            <w:r w:rsidRPr="00184241">
              <w:rPr>
                <w:rFonts w:asciiTheme="minorHAnsi" w:hAnsiTheme="minorHAnsi" w:cstheme="minorHAnsi"/>
                <w:b w:val="0"/>
                <w:color w:val="000000"/>
                <w:sz w:val="22"/>
                <w:szCs w:val="22"/>
              </w:rPr>
              <w:t xml:space="preserve">Assist with the reconciliation of the PCREEE staff travels </w:t>
            </w:r>
          </w:p>
          <w:p w14:paraId="411D0B24" w14:textId="77777777" w:rsidR="00184241" w:rsidRPr="00184241" w:rsidRDefault="00184241" w:rsidP="00184241">
            <w:pPr>
              <w:numPr>
                <w:ilvl w:val="0"/>
                <w:numId w:val="25"/>
              </w:numPr>
              <w:ind w:left="567" w:hanging="283"/>
              <w:jc w:val="both"/>
              <w:rPr>
                <w:rFonts w:asciiTheme="minorHAnsi" w:hAnsiTheme="minorHAnsi" w:cstheme="minorHAnsi"/>
                <w:b w:val="0"/>
                <w:sz w:val="22"/>
                <w:szCs w:val="22"/>
              </w:rPr>
            </w:pPr>
            <w:r w:rsidRPr="00184241">
              <w:rPr>
                <w:rFonts w:asciiTheme="minorHAnsi" w:hAnsiTheme="minorHAnsi" w:cstheme="minorHAnsi"/>
                <w:b w:val="0"/>
                <w:color w:val="000000"/>
                <w:sz w:val="22"/>
                <w:szCs w:val="22"/>
              </w:rPr>
              <w:t>Provide technical assistance to recipients of PCREEE assistance on how to effectively and efficiently meet their reporting requirements.</w:t>
            </w:r>
          </w:p>
          <w:p w14:paraId="037515E2" w14:textId="0BAB3023" w:rsidR="00184241" w:rsidRPr="00184241" w:rsidRDefault="00184241" w:rsidP="005B79E8">
            <w:pPr>
              <w:numPr>
                <w:ilvl w:val="0"/>
                <w:numId w:val="25"/>
              </w:numPr>
              <w:ind w:left="567" w:hanging="283"/>
              <w:jc w:val="both"/>
              <w:rPr>
                <w:rFonts w:asciiTheme="minorHAnsi" w:hAnsiTheme="minorHAnsi" w:cstheme="minorHAnsi"/>
                <w:b w:val="0"/>
                <w:sz w:val="22"/>
                <w:szCs w:val="22"/>
              </w:rPr>
            </w:pPr>
            <w:r w:rsidRPr="00184241">
              <w:rPr>
                <w:rFonts w:asciiTheme="minorHAnsi" w:hAnsiTheme="minorHAnsi" w:cstheme="minorHAnsi"/>
                <w:b w:val="0"/>
                <w:color w:val="000000"/>
                <w:sz w:val="22"/>
                <w:szCs w:val="22"/>
              </w:rPr>
              <w:t>Assist in the organisation and facilitation of M&amp;E activities of the PCREEE.</w:t>
            </w:r>
          </w:p>
          <w:p w14:paraId="6199C1B4" w14:textId="77777777" w:rsidR="00184241" w:rsidRPr="00184241" w:rsidRDefault="00184241" w:rsidP="00184241">
            <w:pPr>
              <w:ind w:left="567"/>
              <w:jc w:val="both"/>
              <w:rPr>
                <w:rFonts w:asciiTheme="minorHAnsi" w:hAnsiTheme="minorHAnsi" w:cstheme="minorHAnsi"/>
                <w:sz w:val="22"/>
                <w:szCs w:val="22"/>
                <w:lang w:val="en-US"/>
              </w:rPr>
            </w:pPr>
          </w:p>
        </w:tc>
        <w:tc>
          <w:tcPr>
            <w:tcW w:w="4751" w:type="dxa"/>
          </w:tcPr>
          <w:p w14:paraId="417CFEE1" w14:textId="77777777" w:rsidR="00184241" w:rsidRPr="00184241" w:rsidRDefault="00184241" w:rsidP="00F011AD">
            <w:pPr>
              <w:rPr>
                <w:rFonts w:asciiTheme="minorHAnsi" w:hAnsiTheme="minorHAnsi" w:cstheme="minorHAnsi"/>
                <w:sz w:val="22"/>
                <w:szCs w:val="22"/>
              </w:rPr>
            </w:pPr>
          </w:p>
          <w:p w14:paraId="30245183" w14:textId="29FE396F" w:rsidR="00184241" w:rsidRPr="00184241" w:rsidRDefault="00184241" w:rsidP="00184241">
            <w:pPr>
              <w:numPr>
                <w:ilvl w:val="0"/>
                <w:numId w:val="25"/>
              </w:numPr>
              <w:ind w:left="567" w:hanging="283"/>
              <w:jc w:val="both"/>
              <w:rPr>
                <w:rFonts w:asciiTheme="minorHAnsi" w:hAnsiTheme="minorHAnsi" w:cstheme="minorHAnsi"/>
                <w:b w:val="0"/>
                <w:sz w:val="22"/>
                <w:szCs w:val="22"/>
              </w:rPr>
            </w:pPr>
            <w:r w:rsidRPr="00184241">
              <w:rPr>
                <w:rFonts w:asciiTheme="minorHAnsi" w:hAnsiTheme="minorHAnsi" w:cstheme="minorHAnsi"/>
                <w:b w:val="0"/>
                <w:color w:val="000000"/>
                <w:sz w:val="22"/>
                <w:szCs w:val="22"/>
              </w:rPr>
              <w:t xml:space="preserve">Report on staff travels are fully reconciled and acquitted </w:t>
            </w:r>
            <w:r w:rsidR="00C60BD3">
              <w:rPr>
                <w:rFonts w:asciiTheme="minorHAnsi" w:hAnsiTheme="minorHAnsi" w:cstheme="minorHAnsi"/>
                <w:b w:val="0"/>
                <w:color w:val="000000"/>
                <w:sz w:val="22"/>
                <w:szCs w:val="22"/>
              </w:rPr>
              <w:t>on a timely basis</w:t>
            </w:r>
          </w:p>
          <w:p w14:paraId="7C57E26E" w14:textId="70881A36" w:rsidR="00184241" w:rsidRPr="00184241" w:rsidRDefault="00184241" w:rsidP="00184241">
            <w:pPr>
              <w:numPr>
                <w:ilvl w:val="0"/>
                <w:numId w:val="25"/>
              </w:numPr>
              <w:ind w:left="567" w:hanging="283"/>
              <w:jc w:val="both"/>
              <w:rPr>
                <w:rFonts w:asciiTheme="minorHAnsi" w:hAnsiTheme="minorHAnsi" w:cstheme="minorHAnsi"/>
                <w:b w:val="0"/>
                <w:sz w:val="22"/>
                <w:szCs w:val="22"/>
              </w:rPr>
            </w:pPr>
            <w:r w:rsidRPr="00184241">
              <w:rPr>
                <w:rFonts w:asciiTheme="minorHAnsi" w:hAnsiTheme="minorHAnsi" w:cstheme="minorHAnsi"/>
                <w:b w:val="0"/>
                <w:color w:val="000000"/>
                <w:sz w:val="22"/>
                <w:szCs w:val="22"/>
              </w:rPr>
              <w:t>Report</w:t>
            </w:r>
            <w:r w:rsidR="00C60BD3">
              <w:rPr>
                <w:rFonts w:asciiTheme="minorHAnsi" w:hAnsiTheme="minorHAnsi" w:cstheme="minorHAnsi"/>
                <w:b w:val="0"/>
                <w:color w:val="000000"/>
                <w:sz w:val="22"/>
                <w:szCs w:val="22"/>
              </w:rPr>
              <w:t xml:space="preserve">s of PCREEE TA recipients are received on time. </w:t>
            </w:r>
            <w:r w:rsidRPr="00184241">
              <w:rPr>
                <w:rFonts w:asciiTheme="minorHAnsi" w:hAnsiTheme="minorHAnsi" w:cstheme="minorHAnsi"/>
                <w:b w:val="0"/>
                <w:color w:val="000000"/>
                <w:sz w:val="22"/>
                <w:szCs w:val="22"/>
              </w:rPr>
              <w:t xml:space="preserve"> </w:t>
            </w:r>
            <w:r w:rsidR="00C60BD3">
              <w:rPr>
                <w:rFonts w:asciiTheme="minorHAnsi" w:hAnsiTheme="minorHAnsi" w:cstheme="minorHAnsi"/>
                <w:b w:val="0"/>
                <w:color w:val="000000"/>
                <w:sz w:val="22"/>
                <w:szCs w:val="22"/>
              </w:rPr>
              <w:t xml:space="preserve"> </w:t>
            </w:r>
            <w:r w:rsidRPr="00184241">
              <w:rPr>
                <w:rFonts w:asciiTheme="minorHAnsi" w:hAnsiTheme="minorHAnsi" w:cstheme="minorHAnsi"/>
                <w:b w:val="0"/>
                <w:color w:val="000000"/>
                <w:sz w:val="22"/>
                <w:szCs w:val="22"/>
              </w:rPr>
              <w:t xml:space="preserve"> </w:t>
            </w:r>
          </w:p>
          <w:p w14:paraId="52969FFA" w14:textId="58CBAB38" w:rsidR="00184241" w:rsidRPr="00184241" w:rsidRDefault="00C60BD3" w:rsidP="00184241">
            <w:pPr>
              <w:numPr>
                <w:ilvl w:val="0"/>
                <w:numId w:val="25"/>
              </w:numPr>
              <w:ind w:left="567" w:hanging="283"/>
              <w:jc w:val="both"/>
              <w:rPr>
                <w:rFonts w:asciiTheme="minorHAnsi" w:hAnsiTheme="minorHAnsi" w:cstheme="minorHAnsi"/>
                <w:b w:val="0"/>
                <w:color w:val="000000"/>
                <w:sz w:val="22"/>
                <w:szCs w:val="22"/>
                <w:lang w:val="en-US"/>
              </w:rPr>
            </w:pPr>
            <w:r>
              <w:rPr>
                <w:rFonts w:asciiTheme="minorHAnsi" w:hAnsiTheme="minorHAnsi" w:cstheme="minorHAnsi"/>
                <w:b w:val="0"/>
                <w:color w:val="000000"/>
                <w:sz w:val="22"/>
                <w:szCs w:val="22"/>
              </w:rPr>
              <w:t>P</w:t>
            </w:r>
            <w:r w:rsidR="00184241" w:rsidRPr="00184241">
              <w:rPr>
                <w:rFonts w:asciiTheme="minorHAnsi" w:hAnsiTheme="minorHAnsi" w:cstheme="minorHAnsi"/>
                <w:b w:val="0"/>
                <w:color w:val="000000"/>
                <w:sz w:val="22"/>
                <w:szCs w:val="22"/>
              </w:rPr>
              <w:t xml:space="preserve">rogress reports and M &amp; E activities conducted </w:t>
            </w:r>
            <w:r>
              <w:rPr>
                <w:rFonts w:asciiTheme="minorHAnsi" w:hAnsiTheme="minorHAnsi" w:cstheme="minorHAnsi"/>
                <w:b w:val="0"/>
                <w:color w:val="000000"/>
                <w:sz w:val="22"/>
                <w:szCs w:val="22"/>
              </w:rPr>
              <w:t xml:space="preserve">and completed with satisfaction  </w:t>
            </w:r>
            <w:r w:rsidR="00184241" w:rsidRPr="00184241">
              <w:rPr>
                <w:rFonts w:asciiTheme="minorHAnsi" w:hAnsiTheme="minorHAnsi" w:cstheme="minorHAnsi"/>
                <w:b w:val="0"/>
                <w:color w:val="000000"/>
                <w:sz w:val="22"/>
                <w:szCs w:val="22"/>
              </w:rPr>
              <w:t xml:space="preserve">  </w:t>
            </w:r>
          </w:p>
          <w:p w14:paraId="2CC676E7" w14:textId="77777777" w:rsidR="00184241" w:rsidRPr="00184241" w:rsidRDefault="00184241" w:rsidP="00184241">
            <w:pPr>
              <w:jc w:val="both"/>
              <w:rPr>
                <w:rFonts w:asciiTheme="minorHAnsi" w:hAnsiTheme="minorHAnsi" w:cstheme="minorHAnsi"/>
                <w:b w:val="0"/>
                <w:color w:val="000000"/>
                <w:sz w:val="22"/>
                <w:szCs w:val="22"/>
                <w:lang w:val="en-US"/>
              </w:rPr>
            </w:pPr>
          </w:p>
          <w:p w14:paraId="62A90296" w14:textId="3EF11344" w:rsidR="00184241" w:rsidRPr="00184241" w:rsidRDefault="00184241" w:rsidP="00F011AD">
            <w:pPr>
              <w:rPr>
                <w:rFonts w:asciiTheme="minorHAnsi" w:hAnsiTheme="minorHAnsi" w:cstheme="minorHAnsi"/>
                <w:sz w:val="22"/>
                <w:szCs w:val="22"/>
                <w:lang w:val="en-US"/>
              </w:rPr>
            </w:pPr>
          </w:p>
        </w:tc>
      </w:tr>
    </w:tbl>
    <w:p w14:paraId="45C27E86" w14:textId="77777777" w:rsidR="004F074C" w:rsidRPr="00296256" w:rsidRDefault="004F074C" w:rsidP="00386E27">
      <w:pPr>
        <w:pStyle w:val="Corpsdetexte"/>
        <w:rPr>
          <w:rFonts w:ascii="Calibri" w:hAnsi="Calibri" w:cs="Calibri"/>
          <w:b w:val="0"/>
          <w:sz w:val="22"/>
          <w:szCs w:val="22"/>
          <w:u w:val="single"/>
        </w:rPr>
      </w:pPr>
    </w:p>
    <w:p w14:paraId="517CBC17" w14:textId="77777777" w:rsidR="00006C3C" w:rsidRPr="00296256" w:rsidRDefault="00006C3C" w:rsidP="007E1D49">
      <w:pPr>
        <w:rPr>
          <w:rFonts w:ascii="Calibri" w:hAnsi="Calibri" w:cs="Calibri"/>
          <w:b w:val="0"/>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9"/>
      </w:tblGrid>
      <w:tr w:rsidR="00006C3C" w:rsidRPr="00296256" w14:paraId="2F79B98E" w14:textId="77777777" w:rsidTr="003A0492">
        <w:trPr>
          <w:trHeight w:val="209"/>
        </w:trPr>
        <w:tc>
          <w:tcPr>
            <w:tcW w:w="2119" w:type="dxa"/>
            <w:tcBorders>
              <w:top w:val="single" w:sz="4" w:space="0" w:color="auto"/>
              <w:bottom w:val="single" w:sz="4" w:space="0" w:color="auto"/>
            </w:tcBorders>
            <w:shd w:val="clear" w:color="auto" w:fill="0000FF"/>
          </w:tcPr>
          <w:p w14:paraId="39488DEE" w14:textId="77777777" w:rsidR="00006C3C" w:rsidRPr="00296256" w:rsidRDefault="00006C3C" w:rsidP="007E1D49">
            <w:pPr>
              <w:rPr>
                <w:rFonts w:ascii="Calibri" w:hAnsi="Calibri" w:cs="Calibri"/>
                <w:sz w:val="22"/>
                <w:szCs w:val="22"/>
              </w:rPr>
            </w:pPr>
            <w:r w:rsidRPr="00296256">
              <w:rPr>
                <w:rFonts w:ascii="Calibri" w:hAnsi="Calibri" w:cs="Calibri"/>
                <w:sz w:val="22"/>
                <w:szCs w:val="22"/>
              </w:rPr>
              <w:t xml:space="preserve">Work </w:t>
            </w:r>
            <w:r w:rsidR="00B83EBF" w:rsidRPr="00296256">
              <w:rPr>
                <w:rFonts w:ascii="Calibri" w:hAnsi="Calibri" w:cs="Calibri"/>
                <w:sz w:val="22"/>
                <w:szCs w:val="22"/>
              </w:rPr>
              <w:t xml:space="preserve"> </w:t>
            </w:r>
            <w:r w:rsidRPr="00296256">
              <w:rPr>
                <w:rFonts w:ascii="Calibri" w:hAnsi="Calibri" w:cs="Calibri"/>
                <w:sz w:val="22"/>
                <w:szCs w:val="22"/>
              </w:rPr>
              <w:t>Complexity</w:t>
            </w:r>
          </w:p>
        </w:tc>
      </w:tr>
    </w:tbl>
    <w:p w14:paraId="6BD04B1C" w14:textId="77777777" w:rsidR="00006C3C" w:rsidRPr="00296256" w:rsidRDefault="00006C3C" w:rsidP="007E1D49">
      <w:pPr>
        <w:pStyle w:val="En-tte"/>
        <w:rPr>
          <w:rFonts w:ascii="Calibri" w:hAnsi="Calibri" w:cs="Calibri"/>
          <w:sz w:val="22"/>
          <w:szCs w:val="22"/>
        </w:rPr>
      </w:pPr>
    </w:p>
    <w:p w14:paraId="30DE58CD" w14:textId="77777777" w:rsidR="00D87729" w:rsidRPr="00296256" w:rsidRDefault="00D87729" w:rsidP="007E1D49">
      <w:pPr>
        <w:pStyle w:val="En-tte"/>
        <w:rPr>
          <w:rFonts w:ascii="Calibri" w:hAnsi="Calibri" w:cs="Calibri"/>
          <w:sz w:val="22"/>
          <w:szCs w:val="2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3"/>
      </w:tblGrid>
      <w:tr w:rsidR="00006C3C" w:rsidRPr="00296256" w14:paraId="1A9AA4FC" w14:textId="77777777" w:rsidTr="00C60BD3">
        <w:trPr>
          <w:trHeight w:val="345"/>
        </w:trPr>
        <w:tc>
          <w:tcPr>
            <w:tcW w:w="9293" w:type="dxa"/>
            <w:shd w:val="clear" w:color="auto" w:fill="F2F2F2" w:themeFill="background1" w:themeFillShade="F2"/>
          </w:tcPr>
          <w:p w14:paraId="5D016C0A" w14:textId="77777777" w:rsidR="00006C3C" w:rsidRPr="00296256" w:rsidRDefault="00006C3C" w:rsidP="00C60BD3">
            <w:pPr>
              <w:rPr>
                <w:rFonts w:ascii="Calibri" w:hAnsi="Calibri" w:cs="Calibri"/>
                <w:sz w:val="22"/>
                <w:szCs w:val="22"/>
              </w:rPr>
            </w:pPr>
            <w:r w:rsidRPr="00296256">
              <w:rPr>
                <w:rFonts w:ascii="Calibri" w:hAnsi="Calibri" w:cs="Calibri"/>
                <w:sz w:val="22"/>
                <w:szCs w:val="22"/>
              </w:rPr>
              <w:t>Most challenging duties typically undertaken:</w:t>
            </w:r>
          </w:p>
        </w:tc>
      </w:tr>
    </w:tbl>
    <w:p w14:paraId="44AD29B6" w14:textId="64250114" w:rsidR="00C60BD3" w:rsidRDefault="00C60BD3" w:rsidP="00C60BD3">
      <w:pPr>
        <w:pStyle w:val="Paragraphedeliste"/>
        <w:numPr>
          <w:ilvl w:val="0"/>
          <w:numId w:val="5"/>
        </w:numPr>
        <w:pBdr>
          <w:top w:val="single" w:sz="4" w:space="1" w:color="auto"/>
          <w:left w:val="single" w:sz="4" w:space="4" w:color="auto"/>
          <w:bottom w:val="single" w:sz="4" w:space="1" w:color="auto"/>
          <w:right w:val="single" w:sz="4" w:space="11" w:color="auto"/>
        </w:pBdr>
        <w:tabs>
          <w:tab w:val="left" w:pos="313"/>
        </w:tabs>
        <w:ind w:left="313" w:hanging="313"/>
        <w:contextualSpacing/>
        <w:rPr>
          <w:rFonts w:cs="Calibri"/>
          <w:b w:val="0"/>
          <w:lang w:val="en-US"/>
        </w:rPr>
      </w:pPr>
      <w:r>
        <w:rPr>
          <w:rFonts w:cs="Calibri"/>
          <w:b w:val="0"/>
          <w:lang w:val="en-US"/>
        </w:rPr>
        <w:t xml:space="preserve">Prioritizing time, resources and effort to the activities with the most impacts  </w:t>
      </w:r>
    </w:p>
    <w:p w14:paraId="1093D09F" w14:textId="03A9CE67" w:rsidR="00C60BD3" w:rsidRDefault="00C60BD3" w:rsidP="00C60BD3">
      <w:pPr>
        <w:pStyle w:val="Paragraphedeliste"/>
        <w:numPr>
          <w:ilvl w:val="0"/>
          <w:numId w:val="5"/>
        </w:numPr>
        <w:pBdr>
          <w:top w:val="single" w:sz="4" w:space="1" w:color="auto"/>
          <w:left w:val="single" w:sz="4" w:space="4" w:color="auto"/>
          <w:bottom w:val="single" w:sz="4" w:space="1" w:color="auto"/>
          <w:right w:val="single" w:sz="4" w:space="11" w:color="auto"/>
        </w:pBdr>
        <w:tabs>
          <w:tab w:val="left" w:pos="313"/>
        </w:tabs>
        <w:ind w:left="313" w:hanging="313"/>
        <w:contextualSpacing/>
        <w:rPr>
          <w:rFonts w:cs="Calibri"/>
          <w:b w:val="0"/>
          <w:lang w:val="en-US"/>
        </w:rPr>
      </w:pPr>
      <w:r>
        <w:rPr>
          <w:rFonts w:cs="Calibri"/>
          <w:b w:val="0"/>
          <w:lang w:val="en-US"/>
        </w:rPr>
        <w:t>Last minute travel and procurement arrangements</w:t>
      </w:r>
    </w:p>
    <w:p w14:paraId="24600482" w14:textId="32F7A24D" w:rsidR="00C60BD3" w:rsidRDefault="00C60BD3" w:rsidP="00C60BD3">
      <w:pPr>
        <w:pStyle w:val="Paragraphedeliste"/>
        <w:numPr>
          <w:ilvl w:val="0"/>
          <w:numId w:val="5"/>
        </w:numPr>
        <w:pBdr>
          <w:top w:val="single" w:sz="4" w:space="1" w:color="auto"/>
          <w:left w:val="single" w:sz="4" w:space="4" w:color="auto"/>
          <w:bottom w:val="single" w:sz="4" w:space="1" w:color="auto"/>
          <w:right w:val="single" w:sz="4" w:space="11" w:color="auto"/>
        </w:pBdr>
        <w:tabs>
          <w:tab w:val="left" w:pos="313"/>
        </w:tabs>
        <w:ind w:left="313" w:hanging="313"/>
        <w:contextualSpacing/>
        <w:rPr>
          <w:rFonts w:cs="Calibri"/>
          <w:b w:val="0"/>
          <w:lang w:val="en-US"/>
        </w:rPr>
      </w:pPr>
      <w:r>
        <w:rPr>
          <w:rFonts w:cs="Calibri"/>
          <w:b w:val="0"/>
          <w:lang w:val="en-US"/>
        </w:rPr>
        <w:t xml:space="preserve">Dealing with the varying demands, priorities and timelines of staff </w:t>
      </w:r>
    </w:p>
    <w:p w14:paraId="618FD6A0" w14:textId="77777777" w:rsidR="00006C3C" w:rsidRPr="00C60BD3" w:rsidRDefault="00006C3C" w:rsidP="007E1D49">
      <w:pPr>
        <w:rPr>
          <w:rFonts w:ascii="Calibri" w:hAnsi="Calibri" w:cs="Calibri"/>
          <w:sz w:val="22"/>
          <w:szCs w:val="22"/>
          <w:lang w:val="en-US"/>
        </w:rPr>
      </w:pPr>
    </w:p>
    <w:p w14:paraId="6629A9CA" w14:textId="77777777" w:rsidR="00006C3C" w:rsidRPr="00C60BD3" w:rsidRDefault="00006C3C" w:rsidP="007E1D49">
      <w:pP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4"/>
      </w:tblGrid>
      <w:tr w:rsidR="00006C3C" w:rsidRPr="00296256" w14:paraId="72FC0C09" w14:textId="77777777" w:rsidTr="003A0492">
        <w:trPr>
          <w:trHeight w:val="325"/>
        </w:trPr>
        <w:tc>
          <w:tcPr>
            <w:tcW w:w="4994" w:type="dxa"/>
            <w:tcBorders>
              <w:top w:val="single" w:sz="4" w:space="0" w:color="auto"/>
              <w:bottom w:val="single" w:sz="4" w:space="0" w:color="auto"/>
            </w:tcBorders>
            <w:shd w:val="clear" w:color="auto" w:fill="0000FF"/>
          </w:tcPr>
          <w:p w14:paraId="67639946" w14:textId="77777777" w:rsidR="00006C3C" w:rsidRPr="00296256" w:rsidRDefault="00006C3C" w:rsidP="007E1D49">
            <w:pPr>
              <w:rPr>
                <w:rFonts w:ascii="Calibri" w:hAnsi="Calibri" w:cs="Calibri"/>
                <w:sz w:val="22"/>
                <w:szCs w:val="22"/>
              </w:rPr>
            </w:pPr>
            <w:r w:rsidRPr="00296256">
              <w:rPr>
                <w:rFonts w:ascii="Calibri" w:hAnsi="Calibri" w:cs="Calibri"/>
                <w:sz w:val="22"/>
                <w:szCs w:val="22"/>
              </w:rPr>
              <w:t>Functional Relationships &amp; Relationship Skills</w:t>
            </w:r>
          </w:p>
        </w:tc>
      </w:tr>
    </w:tbl>
    <w:p w14:paraId="4A66ADE7" w14:textId="77777777" w:rsidR="00D87729" w:rsidRPr="00296256" w:rsidRDefault="00D87729" w:rsidP="007E1D49">
      <w:pP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815"/>
        <w:gridCol w:w="4473"/>
      </w:tblGrid>
      <w:tr w:rsidR="00D87729" w:rsidRPr="00296256" w14:paraId="56217E44" w14:textId="77777777" w:rsidTr="003A5538">
        <w:tc>
          <w:tcPr>
            <w:tcW w:w="4815" w:type="dxa"/>
            <w:tcBorders>
              <w:top w:val="single" w:sz="4" w:space="0" w:color="auto"/>
              <w:bottom w:val="single" w:sz="4" w:space="0" w:color="auto"/>
            </w:tcBorders>
            <w:shd w:val="clear" w:color="auto" w:fill="F2F2F2" w:themeFill="background1" w:themeFillShade="F2"/>
          </w:tcPr>
          <w:p w14:paraId="602A61D7" w14:textId="77777777" w:rsidR="00D87729" w:rsidRPr="00296256" w:rsidRDefault="00D87729" w:rsidP="002750DA">
            <w:pPr>
              <w:spacing w:before="60" w:after="60"/>
              <w:rPr>
                <w:rFonts w:ascii="Calibri" w:hAnsi="Calibri" w:cs="Calibri"/>
                <w:sz w:val="22"/>
                <w:szCs w:val="22"/>
              </w:rPr>
            </w:pPr>
            <w:r w:rsidRPr="00296256">
              <w:rPr>
                <w:rFonts w:ascii="Calibri" w:hAnsi="Calibri" w:cs="Calibri"/>
                <w:sz w:val="22"/>
                <w:szCs w:val="22"/>
              </w:rPr>
              <w:t>Key internal and/or  external contacts</w:t>
            </w:r>
          </w:p>
        </w:tc>
        <w:tc>
          <w:tcPr>
            <w:tcW w:w="4473" w:type="dxa"/>
            <w:tcBorders>
              <w:top w:val="single" w:sz="4" w:space="0" w:color="auto"/>
              <w:bottom w:val="single" w:sz="4" w:space="0" w:color="auto"/>
            </w:tcBorders>
            <w:shd w:val="clear" w:color="auto" w:fill="F2F2F2" w:themeFill="background1" w:themeFillShade="F2"/>
          </w:tcPr>
          <w:p w14:paraId="54F856A9" w14:textId="77777777" w:rsidR="00D87729" w:rsidRPr="00296256" w:rsidRDefault="00D87729" w:rsidP="002750DA">
            <w:pPr>
              <w:spacing w:before="60" w:after="60"/>
              <w:rPr>
                <w:rFonts w:ascii="Calibri" w:hAnsi="Calibri" w:cs="Calibri"/>
                <w:sz w:val="22"/>
                <w:szCs w:val="22"/>
              </w:rPr>
            </w:pPr>
            <w:r w:rsidRPr="00296256">
              <w:rPr>
                <w:rFonts w:ascii="Calibri" w:hAnsi="Calibri" w:cs="Calibri"/>
                <w:sz w:val="22"/>
                <w:szCs w:val="22"/>
              </w:rPr>
              <w:t xml:space="preserve"> Nature of the contact most typical</w:t>
            </w:r>
          </w:p>
        </w:tc>
      </w:tr>
      <w:tr w:rsidR="00D87729" w:rsidRPr="00296256" w14:paraId="5F2A2CD6" w14:textId="77777777" w:rsidTr="00DA6AA6">
        <w:trPr>
          <w:trHeight w:val="2343"/>
        </w:trPr>
        <w:tc>
          <w:tcPr>
            <w:tcW w:w="4815" w:type="dxa"/>
            <w:tcBorders>
              <w:top w:val="single" w:sz="4" w:space="0" w:color="auto"/>
              <w:bottom w:val="single" w:sz="4" w:space="0" w:color="auto"/>
            </w:tcBorders>
          </w:tcPr>
          <w:p w14:paraId="5DF5CD9E" w14:textId="77777777" w:rsidR="00D87729" w:rsidRPr="00296256" w:rsidRDefault="00D87729" w:rsidP="007E1D49">
            <w:pPr>
              <w:rPr>
                <w:rFonts w:ascii="Calibri" w:hAnsi="Calibri" w:cs="Calibri"/>
                <w:sz w:val="22"/>
                <w:szCs w:val="22"/>
              </w:rPr>
            </w:pPr>
            <w:r w:rsidRPr="00296256">
              <w:rPr>
                <w:rFonts w:ascii="Calibri" w:hAnsi="Calibri" w:cs="Calibri"/>
                <w:sz w:val="22"/>
                <w:szCs w:val="22"/>
              </w:rPr>
              <w:t>External</w:t>
            </w:r>
          </w:p>
          <w:p w14:paraId="39DE1B36" w14:textId="72AC4B9C" w:rsidR="003A5538" w:rsidRDefault="003A5538" w:rsidP="003A74CD">
            <w:pPr>
              <w:pStyle w:val="Paragraphedeliste"/>
              <w:numPr>
                <w:ilvl w:val="0"/>
                <w:numId w:val="6"/>
              </w:numPr>
              <w:tabs>
                <w:tab w:val="num" w:pos="596"/>
              </w:tabs>
              <w:spacing w:before="60" w:after="60"/>
              <w:ind w:left="596" w:hanging="596"/>
              <w:rPr>
                <w:rFonts w:cs="Calibri"/>
                <w:b w:val="0"/>
              </w:rPr>
            </w:pPr>
            <w:r w:rsidRPr="00296256">
              <w:rPr>
                <w:rFonts w:cs="Calibri"/>
                <w:b w:val="0"/>
              </w:rPr>
              <w:t xml:space="preserve">National Directors </w:t>
            </w:r>
            <w:r w:rsidR="00551637" w:rsidRPr="00296256">
              <w:rPr>
                <w:rFonts w:cs="Calibri"/>
                <w:b w:val="0"/>
              </w:rPr>
              <w:t xml:space="preserve">of </w:t>
            </w:r>
            <w:r w:rsidR="00B53ABD" w:rsidRPr="00296256">
              <w:rPr>
                <w:rFonts w:cs="Calibri"/>
                <w:b w:val="0"/>
              </w:rPr>
              <w:t xml:space="preserve">Energy. </w:t>
            </w:r>
          </w:p>
          <w:p w14:paraId="37D00D95" w14:textId="69544B3A" w:rsidR="003A74CD" w:rsidRDefault="00C60BD3" w:rsidP="003A74CD">
            <w:pPr>
              <w:pStyle w:val="Paragraphedeliste"/>
              <w:numPr>
                <w:ilvl w:val="0"/>
                <w:numId w:val="6"/>
              </w:numPr>
              <w:tabs>
                <w:tab w:val="num" w:pos="596"/>
              </w:tabs>
              <w:spacing w:before="60" w:after="60"/>
              <w:ind w:left="596" w:hanging="596"/>
              <w:rPr>
                <w:rFonts w:asciiTheme="minorHAnsi" w:hAnsiTheme="minorHAnsi" w:cs="Calibri"/>
                <w:b w:val="0"/>
              </w:rPr>
            </w:pPr>
            <w:r>
              <w:rPr>
                <w:rFonts w:asciiTheme="minorHAnsi" w:hAnsiTheme="minorHAnsi" w:cs="Calibri"/>
                <w:b w:val="0"/>
              </w:rPr>
              <w:t xml:space="preserve">Suppliers and service providers </w:t>
            </w:r>
          </w:p>
          <w:p w14:paraId="18C6C747" w14:textId="7FA4D742" w:rsidR="003A5538" w:rsidRPr="003A74CD" w:rsidRDefault="003A5538" w:rsidP="003A74CD">
            <w:pPr>
              <w:pStyle w:val="Paragraphedeliste"/>
              <w:numPr>
                <w:ilvl w:val="0"/>
                <w:numId w:val="6"/>
              </w:numPr>
              <w:tabs>
                <w:tab w:val="num" w:pos="596"/>
              </w:tabs>
              <w:spacing w:before="60" w:after="60"/>
              <w:ind w:left="596" w:hanging="596"/>
              <w:rPr>
                <w:rFonts w:asciiTheme="minorHAnsi" w:hAnsiTheme="minorHAnsi" w:cs="Calibri"/>
                <w:b w:val="0"/>
              </w:rPr>
            </w:pPr>
            <w:r w:rsidRPr="003A74CD">
              <w:rPr>
                <w:rFonts w:asciiTheme="minorHAnsi" w:hAnsiTheme="minorHAnsi" w:cs="Calibri"/>
                <w:b w:val="0"/>
              </w:rPr>
              <w:t>Representatives of donor partners</w:t>
            </w:r>
            <w:r w:rsidR="00DA6AA6">
              <w:rPr>
                <w:rFonts w:asciiTheme="minorHAnsi" w:hAnsiTheme="minorHAnsi" w:cs="Calibri"/>
                <w:b w:val="0"/>
              </w:rPr>
              <w:t xml:space="preserve">, </w:t>
            </w:r>
            <w:r w:rsidRPr="003A74CD">
              <w:rPr>
                <w:rFonts w:asciiTheme="minorHAnsi" w:hAnsiTheme="minorHAnsi" w:cs="Calibri"/>
                <w:b w:val="0"/>
              </w:rPr>
              <w:t>funding agencies</w:t>
            </w:r>
            <w:r w:rsidR="00DA6AA6">
              <w:rPr>
                <w:rFonts w:asciiTheme="minorHAnsi" w:hAnsiTheme="minorHAnsi" w:cs="Calibri"/>
                <w:b w:val="0"/>
              </w:rPr>
              <w:t xml:space="preserve"> and visitors</w:t>
            </w:r>
            <w:r w:rsidR="00B53ABD" w:rsidRPr="003A74CD">
              <w:rPr>
                <w:rFonts w:asciiTheme="minorHAnsi" w:hAnsiTheme="minorHAnsi" w:cs="Calibri"/>
                <w:b w:val="0"/>
              </w:rPr>
              <w:t>.</w:t>
            </w:r>
          </w:p>
          <w:p w14:paraId="0391D5D0" w14:textId="77777777" w:rsidR="00E35E74" w:rsidRPr="00296256" w:rsidRDefault="00E35E74" w:rsidP="00DA6AA6">
            <w:pPr>
              <w:pStyle w:val="Paragraphedeliste"/>
              <w:spacing w:before="60" w:after="60"/>
              <w:ind w:left="596"/>
              <w:rPr>
                <w:rFonts w:cs="Calibri"/>
                <w:b w:val="0"/>
              </w:rPr>
            </w:pPr>
          </w:p>
        </w:tc>
        <w:tc>
          <w:tcPr>
            <w:tcW w:w="4473" w:type="dxa"/>
            <w:tcBorders>
              <w:top w:val="single" w:sz="4" w:space="0" w:color="auto"/>
              <w:bottom w:val="single" w:sz="4" w:space="0" w:color="auto"/>
            </w:tcBorders>
          </w:tcPr>
          <w:p w14:paraId="0CC431CE" w14:textId="77777777" w:rsidR="00715BF6" w:rsidRPr="00296256" w:rsidRDefault="00715BF6" w:rsidP="00715BF6">
            <w:pPr>
              <w:pStyle w:val="Paragraphedeliste"/>
              <w:widowControl w:val="0"/>
              <w:tabs>
                <w:tab w:val="left" w:pos="400"/>
              </w:tabs>
              <w:spacing w:line="252" w:lineRule="auto"/>
              <w:ind w:left="227" w:right="238"/>
              <w:contextualSpacing/>
              <w:rPr>
                <w:rFonts w:eastAsia="Arial" w:cs="Calibri"/>
                <w:b w:val="0"/>
              </w:rPr>
            </w:pPr>
          </w:p>
          <w:p w14:paraId="777F307B" w14:textId="281320B8" w:rsidR="00C60BD3" w:rsidRDefault="00C60BD3" w:rsidP="00583662">
            <w:pPr>
              <w:pStyle w:val="Paragraphedeliste"/>
              <w:numPr>
                <w:ilvl w:val="0"/>
                <w:numId w:val="6"/>
              </w:numPr>
              <w:spacing w:before="60" w:after="60"/>
              <w:jc w:val="both"/>
              <w:rPr>
                <w:rFonts w:cs="Calibri"/>
                <w:b w:val="0"/>
              </w:rPr>
            </w:pPr>
            <w:r>
              <w:rPr>
                <w:rFonts w:cs="Calibri"/>
                <w:b w:val="0"/>
              </w:rPr>
              <w:t>Travel logistics to meetings and workshops</w:t>
            </w:r>
          </w:p>
          <w:p w14:paraId="5DB769E0" w14:textId="6BF12848" w:rsidR="003A5538" w:rsidRPr="00296256" w:rsidRDefault="00C60BD3" w:rsidP="00583662">
            <w:pPr>
              <w:pStyle w:val="Paragraphedeliste"/>
              <w:numPr>
                <w:ilvl w:val="0"/>
                <w:numId w:val="6"/>
              </w:numPr>
              <w:spacing w:before="60" w:after="60"/>
              <w:jc w:val="both"/>
              <w:rPr>
                <w:rFonts w:cs="Calibri"/>
                <w:b w:val="0"/>
              </w:rPr>
            </w:pPr>
            <w:r>
              <w:rPr>
                <w:rFonts w:cs="Calibri"/>
                <w:b w:val="0"/>
              </w:rPr>
              <w:t xml:space="preserve">Invoices and payments </w:t>
            </w:r>
          </w:p>
          <w:p w14:paraId="60659F7F" w14:textId="068A465D" w:rsidR="003A5538" w:rsidRPr="00296256" w:rsidRDefault="00DA6AA6" w:rsidP="00583662">
            <w:pPr>
              <w:pStyle w:val="Paragraphedeliste"/>
              <w:numPr>
                <w:ilvl w:val="0"/>
                <w:numId w:val="6"/>
              </w:numPr>
              <w:spacing w:before="60" w:after="60"/>
              <w:jc w:val="both"/>
              <w:rPr>
                <w:rFonts w:cs="Calibri"/>
                <w:b w:val="0"/>
              </w:rPr>
            </w:pPr>
            <w:r>
              <w:rPr>
                <w:rFonts w:cs="Calibri"/>
                <w:b w:val="0"/>
              </w:rPr>
              <w:t xml:space="preserve">Appointments with staff </w:t>
            </w:r>
          </w:p>
          <w:p w14:paraId="42D0CBE0" w14:textId="75E7D502" w:rsidR="00C11F44" w:rsidRPr="00296256" w:rsidRDefault="00C11F44" w:rsidP="00DA6AA6">
            <w:pPr>
              <w:pStyle w:val="Paragraphedeliste"/>
              <w:spacing w:before="60" w:after="60"/>
              <w:ind w:left="360"/>
              <w:jc w:val="both"/>
              <w:rPr>
                <w:rFonts w:eastAsia="Arial" w:cs="Calibri"/>
                <w:b w:val="0"/>
                <w:w w:val="106"/>
              </w:rPr>
            </w:pPr>
          </w:p>
        </w:tc>
      </w:tr>
      <w:tr w:rsidR="00D87729" w:rsidRPr="00296256" w14:paraId="1EA60B34" w14:textId="77777777" w:rsidTr="003A5538">
        <w:trPr>
          <w:trHeight w:val="1430"/>
        </w:trPr>
        <w:tc>
          <w:tcPr>
            <w:tcW w:w="4815" w:type="dxa"/>
            <w:tcBorders>
              <w:top w:val="single" w:sz="4" w:space="0" w:color="auto"/>
              <w:bottom w:val="single" w:sz="4" w:space="0" w:color="auto"/>
            </w:tcBorders>
          </w:tcPr>
          <w:p w14:paraId="7006ED20" w14:textId="77777777" w:rsidR="00A35713" w:rsidRPr="00296256" w:rsidRDefault="00D87729" w:rsidP="007E1D49">
            <w:pPr>
              <w:rPr>
                <w:rFonts w:ascii="Calibri" w:hAnsi="Calibri" w:cs="Calibri"/>
                <w:sz w:val="22"/>
                <w:szCs w:val="22"/>
              </w:rPr>
            </w:pPr>
            <w:r w:rsidRPr="00296256">
              <w:rPr>
                <w:rFonts w:ascii="Calibri" w:hAnsi="Calibri" w:cs="Calibri"/>
                <w:sz w:val="22"/>
                <w:szCs w:val="22"/>
              </w:rPr>
              <w:t>Internal</w:t>
            </w:r>
          </w:p>
          <w:p w14:paraId="2610C995" w14:textId="77777777" w:rsidR="00DA6AA6" w:rsidRDefault="00DA6AA6" w:rsidP="00DA6AA6">
            <w:pPr>
              <w:pStyle w:val="Paragraphedeliste"/>
              <w:numPr>
                <w:ilvl w:val="0"/>
                <w:numId w:val="7"/>
              </w:numPr>
              <w:spacing w:before="60" w:after="60"/>
              <w:rPr>
                <w:rFonts w:cs="Calibri"/>
                <w:b w:val="0"/>
              </w:rPr>
            </w:pPr>
            <w:r>
              <w:rPr>
                <w:rFonts w:cs="Calibri"/>
                <w:b w:val="0"/>
              </w:rPr>
              <w:t xml:space="preserve">Suva-based GEM financing officers and GEP PA </w:t>
            </w:r>
          </w:p>
          <w:p w14:paraId="75BEFDC5" w14:textId="676F2690" w:rsidR="003A5538" w:rsidRPr="00296256" w:rsidRDefault="00894136" w:rsidP="00DA6AA6">
            <w:pPr>
              <w:pStyle w:val="Paragraphedeliste"/>
              <w:numPr>
                <w:ilvl w:val="0"/>
                <w:numId w:val="7"/>
              </w:numPr>
              <w:spacing w:before="60" w:after="60"/>
              <w:jc w:val="both"/>
              <w:rPr>
                <w:rFonts w:cs="Calibri"/>
                <w:b w:val="0"/>
              </w:rPr>
            </w:pPr>
            <w:r w:rsidRPr="00296256">
              <w:rPr>
                <w:rFonts w:cs="Calibri"/>
                <w:b w:val="0"/>
              </w:rPr>
              <w:t xml:space="preserve">Division </w:t>
            </w:r>
            <w:r w:rsidR="003A5538" w:rsidRPr="00296256">
              <w:rPr>
                <w:rFonts w:cs="Calibri"/>
                <w:b w:val="0"/>
              </w:rPr>
              <w:t>thematic team coordinators</w:t>
            </w:r>
            <w:r w:rsidR="0014040C">
              <w:rPr>
                <w:rFonts w:cs="Calibri"/>
                <w:b w:val="0"/>
              </w:rPr>
              <w:t xml:space="preserve"> / Deputy Directors</w:t>
            </w:r>
          </w:p>
          <w:p w14:paraId="7CC293CB" w14:textId="77777777" w:rsidR="003A5538" w:rsidRPr="00296256" w:rsidRDefault="003A5538" w:rsidP="00DA6AA6">
            <w:pPr>
              <w:pStyle w:val="Paragraphedeliste"/>
              <w:numPr>
                <w:ilvl w:val="0"/>
                <w:numId w:val="7"/>
              </w:numPr>
              <w:spacing w:before="60" w:after="60"/>
              <w:jc w:val="both"/>
              <w:rPr>
                <w:rFonts w:cs="Calibri"/>
                <w:b w:val="0"/>
              </w:rPr>
            </w:pPr>
            <w:r w:rsidRPr="00296256">
              <w:rPr>
                <w:rFonts w:cs="Calibri"/>
                <w:b w:val="0"/>
              </w:rPr>
              <w:t>Corporate Services and Support Services</w:t>
            </w:r>
          </w:p>
          <w:p w14:paraId="4FACDCC3" w14:textId="77777777" w:rsidR="00AF6725" w:rsidRPr="00296256" w:rsidRDefault="00AF6725" w:rsidP="003A5538">
            <w:pPr>
              <w:rPr>
                <w:rFonts w:ascii="Calibri" w:hAnsi="Calibri" w:cs="Calibri"/>
                <w:b w:val="0"/>
                <w:sz w:val="22"/>
                <w:szCs w:val="22"/>
              </w:rPr>
            </w:pPr>
          </w:p>
          <w:p w14:paraId="359E1529" w14:textId="77777777" w:rsidR="00AF6725" w:rsidRPr="00296256" w:rsidRDefault="00AF6725" w:rsidP="00AF6725">
            <w:pPr>
              <w:rPr>
                <w:rFonts w:ascii="Calibri" w:hAnsi="Calibri" w:cs="Calibri"/>
                <w:b w:val="0"/>
                <w:sz w:val="22"/>
                <w:szCs w:val="22"/>
              </w:rPr>
            </w:pPr>
          </w:p>
          <w:p w14:paraId="0C9E8417" w14:textId="77777777" w:rsidR="00AF6725" w:rsidRPr="00296256" w:rsidRDefault="00AF6725" w:rsidP="00AF6725">
            <w:pPr>
              <w:rPr>
                <w:rFonts w:ascii="Calibri" w:hAnsi="Calibri" w:cs="Calibri"/>
                <w:b w:val="0"/>
                <w:sz w:val="22"/>
                <w:szCs w:val="22"/>
              </w:rPr>
            </w:pPr>
          </w:p>
          <w:p w14:paraId="383E10B1" w14:textId="77777777" w:rsidR="00E35E74" w:rsidRPr="00296256" w:rsidRDefault="00E35E74" w:rsidP="00A9425D">
            <w:pPr>
              <w:rPr>
                <w:rFonts w:ascii="Calibri" w:hAnsi="Calibri" w:cs="Calibri"/>
                <w:b w:val="0"/>
                <w:sz w:val="22"/>
                <w:szCs w:val="22"/>
              </w:rPr>
            </w:pPr>
          </w:p>
          <w:p w14:paraId="401321D4" w14:textId="77777777" w:rsidR="00E35E74" w:rsidRPr="00296256" w:rsidRDefault="00E35E74" w:rsidP="00E35E74">
            <w:pPr>
              <w:rPr>
                <w:rFonts w:ascii="Calibri" w:hAnsi="Calibri" w:cs="Calibri"/>
                <w:b w:val="0"/>
                <w:sz w:val="22"/>
                <w:szCs w:val="22"/>
              </w:rPr>
            </w:pPr>
          </w:p>
        </w:tc>
        <w:tc>
          <w:tcPr>
            <w:tcW w:w="4473" w:type="dxa"/>
            <w:tcBorders>
              <w:top w:val="single" w:sz="4" w:space="0" w:color="auto"/>
              <w:bottom w:val="single" w:sz="4" w:space="0" w:color="auto"/>
            </w:tcBorders>
          </w:tcPr>
          <w:p w14:paraId="7A711736" w14:textId="77777777" w:rsidR="00DA6AA6" w:rsidRDefault="00DA6AA6" w:rsidP="00DA6AA6">
            <w:pPr>
              <w:pStyle w:val="Paragraphedeliste"/>
              <w:numPr>
                <w:ilvl w:val="0"/>
                <w:numId w:val="7"/>
              </w:numPr>
              <w:spacing w:before="60" w:after="60"/>
              <w:jc w:val="both"/>
              <w:rPr>
                <w:rFonts w:cs="Calibri"/>
                <w:b w:val="0"/>
              </w:rPr>
            </w:pPr>
            <w:r>
              <w:rPr>
                <w:rFonts w:cs="Calibri"/>
                <w:b w:val="0"/>
              </w:rPr>
              <w:t xml:space="preserve">PCREEE financial reports and acquittals </w:t>
            </w:r>
          </w:p>
          <w:p w14:paraId="557363B4" w14:textId="19BFC69D" w:rsidR="00DA6AA6" w:rsidRPr="00296256" w:rsidRDefault="00DA6AA6" w:rsidP="00DA6AA6">
            <w:pPr>
              <w:pStyle w:val="Paragraphedeliste"/>
              <w:numPr>
                <w:ilvl w:val="0"/>
                <w:numId w:val="7"/>
              </w:numPr>
              <w:spacing w:before="60" w:after="60"/>
              <w:jc w:val="both"/>
              <w:rPr>
                <w:rFonts w:cs="Calibri"/>
                <w:b w:val="0"/>
              </w:rPr>
            </w:pPr>
            <w:r>
              <w:rPr>
                <w:rFonts w:cs="Calibri"/>
                <w:b w:val="0"/>
              </w:rPr>
              <w:t xml:space="preserve">Approval of staff travels, leaves, signing of letters, etc   </w:t>
            </w:r>
          </w:p>
          <w:p w14:paraId="4C125EDA" w14:textId="2C69A910" w:rsidR="00954C65" w:rsidRPr="00296256" w:rsidRDefault="00DA6AA6" w:rsidP="00DA6AA6">
            <w:pPr>
              <w:pStyle w:val="Paragraphedeliste"/>
              <w:numPr>
                <w:ilvl w:val="0"/>
                <w:numId w:val="7"/>
              </w:numPr>
              <w:spacing w:before="60" w:after="60"/>
              <w:jc w:val="both"/>
              <w:rPr>
                <w:rFonts w:cs="Calibri"/>
                <w:b w:val="0"/>
              </w:rPr>
            </w:pPr>
            <w:r>
              <w:rPr>
                <w:rFonts w:cs="Calibri"/>
                <w:b w:val="0"/>
              </w:rPr>
              <w:t>Leaves, annual PDS, etc</w:t>
            </w:r>
            <w:r w:rsidR="00954C65">
              <w:rPr>
                <w:rFonts w:cs="Calibri"/>
                <w:b w:val="0"/>
              </w:rPr>
              <w:t xml:space="preserve">.    </w:t>
            </w:r>
          </w:p>
          <w:p w14:paraId="2CDC689D" w14:textId="73C52876" w:rsidR="00FD60D1" w:rsidRPr="00296256" w:rsidRDefault="00FD60D1" w:rsidP="00954C65">
            <w:pPr>
              <w:pStyle w:val="Paragraphedeliste"/>
              <w:spacing w:before="60" w:after="60"/>
              <w:ind w:left="360"/>
              <w:jc w:val="both"/>
              <w:rPr>
                <w:rFonts w:cs="Calibri"/>
                <w:b w:val="0"/>
              </w:rPr>
            </w:pPr>
          </w:p>
        </w:tc>
      </w:tr>
    </w:tbl>
    <w:p w14:paraId="63089E42" w14:textId="77777777" w:rsidR="00D87729" w:rsidRPr="00296256" w:rsidRDefault="00D87729" w:rsidP="007E1D49">
      <w:pPr>
        <w:rPr>
          <w:rFonts w:ascii="Calibri" w:hAnsi="Calibri" w:cs="Calibri"/>
          <w:sz w:val="22"/>
          <w:szCs w:val="22"/>
        </w:rPr>
      </w:pPr>
    </w:p>
    <w:p w14:paraId="5CAC380B" w14:textId="77777777" w:rsidR="00006C3C" w:rsidRPr="00296256" w:rsidRDefault="00006C3C" w:rsidP="007E1D49">
      <w:pPr>
        <w:rPr>
          <w:rFonts w:ascii="Calibri" w:hAnsi="Calibri" w:cs="Calibr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tblGrid>
      <w:tr w:rsidR="00006C3C" w:rsidRPr="00296256" w14:paraId="4BA0A773" w14:textId="77777777" w:rsidTr="005807FF">
        <w:trPr>
          <w:trHeight w:val="285"/>
        </w:trPr>
        <w:tc>
          <w:tcPr>
            <w:tcW w:w="2663" w:type="dxa"/>
            <w:tcBorders>
              <w:top w:val="single" w:sz="4" w:space="0" w:color="auto"/>
              <w:bottom w:val="single" w:sz="4" w:space="0" w:color="auto"/>
            </w:tcBorders>
            <w:shd w:val="clear" w:color="auto" w:fill="0000FF"/>
          </w:tcPr>
          <w:p w14:paraId="55EEF7AE" w14:textId="77777777" w:rsidR="00006C3C" w:rsidRPr="00296256" w:rsidRDefault="00006C3C" w:rsidP="007E1D49">
            <w:pPr>
              <w:rPr>
                <w:rFonts w:ascii="Calibri" w:hAnsi="Calibri" w:cs="Calibri"/>
                <w:sz w:val="22"/>
                <w:szCs w:val="22"/>
              </w:rPr>
            </w:pPr>
            <w:r w:rsidRPr="00296256">
              <w:rPr>
                <w:rFonts w:ascii="Calibri" w:hAnsi="Calibri" w:cs="Calibri"/>
                <w:sz w:val="22"/>
                <w:szCs w:val="22"/>
              </w:rPr>
              <w:t>Level of Delegation</w:t>
            </w:r>
          </w:p>
        </w:tc>
      </w:tr>
    </w:tbl>
    <w:p w14:paraId="6D44CD6D" w14:textId="77777777" w:rsidR="00006C3C" w:rsidRPr="00296256" w:rsidRDefault="00006C3C" w:rsidP="007E1D49">
      <w:pPr>
        <w:rPr>
          <w:rFonts w:ascii="Calibri" w:hAnsi="Calibri" w:cs="Calibri"/>
          <w:b w:val="0"/>
          <w:sz w:val="22"/>
          <w:szCs w:val="22"/>
        </w:rPr>
      </w:pPr>
    </w:p>
    <w:p w14:paraId="0389C8F6" w14:textId="77777777" w:rsidR="00D55831" w:rsidRPr="00296256" w:rsidRDefault="00D55831" w:rsidP="00D55831">
      <w:pPr>
        <w:rPr>
          <w:rFonts w:ascii="Calibri" w:hAnsi="Calibri" w:cs="Calibri"/>
          <w:color w:val="FFFFFF"/>
          <w:sz w:val="22"/>
          <w:szCs w:val="22"/>
        </w:rPr>
      </w:pPr>
    </w:p>
    <w:p w14:paraId="57EF2A4E" w14:textId="77777777" w:rsidR="005807FF" w:rsidRPr="00296256" w:rsidRDefault="005807FF" w:rsidP="00EB649E">
      <w:pPr>
        <w:spacing w:beforeLines="10" w:before="24" w:afterLines="10" w:after="24" w:line="276" w:lineRule="auto"/>
        <w:rPr>
          <w:rFonts w:ascii="Calibri" w:hAnsi="Calibri" w:cs="Calibri"/>
          <w:b w:val="0"/>
          <w:iCs/>
          <w:sz w:val="22"/>
          <w:szCs w:val="22"/>
        </w:rPr>
      </w:pPr>
    </w:p>
    <w:p w14:paraId="0D36E13C" w14:textId="77777777" w:rsidR="00D55831" w:rsidRPr="00296256" w:rsidRDefault="00D55831" w:rsidP="00EB649E">
      <w:pPr>
        <w:spacing w:beforeLines="10" w:before="24" w:afterLines="10" w:after="24" w:line="276" w:lineRule="auto"/>
        <w:rPr>
          <w:rFonts w:ascii="Calibri" w:hAnsi="Calibri" w:cs="Calibri"/>
          <w:b w:val="0"/>
          <w:iCs/>
          <w:sz w:val="22"/>
          <w:szCs w:val="22"/>
        </w:rPr>
      </w:pPr>
      <w:r w:rsidRPr="00296256">
        <w:rPr>
          <w:rFonts w:ascii="Calibri" w:hAnsi="Calibri" w:cs="Calibri"/>
          <w:b w:val="0"/>
          <w:iCs/>
          <w:sz w:val="22"/>
          <w:szCs w:val="22"/>
        </w:rPr>
        <w:t xml:space="preserve">The position holder may:  </w:t>
      </w:r>
    </w:p>
    <w:p w14:paraId="3AEF5263" w14:textId="77777777" w:rsidR="00436F0F" w:rsidRPr="00296256" w:rsidRDefault="00436F0F" w:rsidP="00D55831">
      <w:pPr>
        <w:rPr>
          <w:rFonts w:ascii="Calibri" w:hAnsi="Calibri" w:cs="Calibri"/>
          <w:color w:val="FFFFFF"/>
          <w:sz w:val="22"/>
          <w:szCs w:val="22"/>
        </w:rPr>
      </w:pPr>
    </w:p>
    <w:p w14:paraId="0A38643A" w14:textId="75BA1214" w:rsidR="006E1DB2" w:rsidRDefault="006E1DB2" w:rsidP="007E1D49">
      <w:pPr>
        <w:rPr>
          <w:rFonts w:ascii="Calibri" w:hAnsi="Calibri" w:cs="Calibri"/>
          <w:sz w:val="22"/>
          <w:szCs w:val="22"/>
        </w:rPr>
      </w:pPr>
    </w:p>
    <w:p w14:paraId="7E5476CF" w14:textId="77777777" w:rsidR="00DA6AA6" w:rsidRPr="00296256" w:rsidRDefault="00DA6AA6" w:rsidP="007E1D49">
      <w:pPr>
        <w:rPr>
          <w:rFonts w:ascii="Calibri" w:hAnsi="Calibri" w:cs="Calibri"/>
          <w:sz w:val="22"/>
          <w:szCs w:val="2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tblGrid>
      <w:tr w:rsidR="00D61EDD" w:rsidRPr="00296256" w14:paraId="6594251A" w14:textId="77777777" w:rsidTr="005807FF">
        <w:trPr>
          <w:trHeight w:val="345"/>
        </w:trPr>
        <w:tc>
          <w:tcPr>
            <w:tcW w:w="2517" w:type="dxa"/>
            <w:shd w:val="clear" w:color="auto" w:fill="0000FF"/>
          </w:tcPr>
          <w:p w14:paraId="3069CAC1" w14:textId="77777777" w:rsidR="00D61EDD" w:rsidRPr="00296256" w:rsidRDefault="00D61EDD" w:rsidP="007E1D49">
            <w:pPr>
              <w:rPr>
                <w:rFonts w:ascii="Calibri" w:hAnsi="Calibri" w:cs="Calibri"/>
                <w:sz w:val="22"/>
                <w:szCs w:val="22"/>
              </w:rPr>
            </w:pPr>
            <w:r w:rsidRPr="00296256">
              <w:rPr>
                <w:rFonts w:ascii="Calibri" w:hAnsi="Calibri" w:cs="Calibri"/>
                <w:sz w:val="22"/>
                <w:szCs w:val="22"/>
              </w:rPr>
              <w:lastRenderedPageBreak/>
              <w:t>Person Specification</w:t>
            </w:r>
          </w:p>
        </w:tc>
      </w:tr>
    </w:tbl>
    <w:p w14:paraId="7F605239" w14:textId="77777777" w:rsidR="00C26661" w:rsidRPr="00296256" w:rsidRDefault="00C26661" w:rsidP="007E1D49">
      <w:pPr>
        <w:rPr>
          <w:rFonts w:ascii="Calibri" w:hAnsi="Calibri" w:cs="Calibri"/>
          <w:sz w:val="22"/>
          <w:szCs w:val="22"/>
        </w:rPr>
      </w:pPr>
    </w:p>
    <w:p w14:paraId="2D3F579C" w14:textId="77777777" w:rsidR="00D61EDD" w:rsidRPr="00296256" w:rsidRDefault="00D61EDD" w:rsidP="007E1D49">
      <w:pPr>
        <w:pStyle w:val="Corpsdetexte"/>
        <w:rPr>
          <w:rFonts w:ascii="Calibri" w:hAnsi="Calibri" w:cs="Calibri"/>
          <w:sz w:val="22"/>
          <w:szCs w:val="22"/>
        </w:rPr>
      </w:pPr>
    </w:p>
    <w:p w14:paraId="7210BBBC" w14:textId="77777777" w:rsidR="00A14A92" w:rsidRPr="00296256" w:rsidRDefault="00A14A92" w:rsidP="007E1D49">
      <w:pPr>
        <w:pStyle w:val="Corpsdetexte"/>
        <w:rPr>
          <w:rFonts w:ascii="Calibri" w:hAnsi="Calibri" w:cs="Calibri"/>
          <w:sz w:val="22"/>
          <w:szCs w:val="22"/>
        </w:rPr>
      </w:pPr>
    </w:p>
    <w:p w14:paraId="06FF00C1" w14:textId="77777777" w:rsidR="00782B38" w:rsidRPr="00296256" w:rsidRDefault="00782B38" w:rsidP="007E1D49">
      <w:pPr>
        <w:pStyle w:val="Titre6"/>
        <w:rPr>
          <w:rFonts w:ascii="Calibri" w:hAnsi="Calibri" w:cs="Calibri"/>
          <w:szCs w:val="22"/>
        </w:rPr>
      </w:pPr>
      <w:r w:rsidRPr="00296256">
        <w:rPr>
          <w:rFonts w:ascii="Calibri" w:hAnsi="Calibri" w:cs="Calibri"/>
          <w:szCs w:val="22"/>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26"/>
      </w:tblGrid>
      <w:tr w:rsidR="00913F96" w:rsidRPr="00296256" w14:paraId="3445C0A5" w14:textId="77777777" w:rsidTr="006D5DB3">
        <w:tc>
          <w:tcPr>
            <w:tcW w:w="5211" w:type="dxa"/>
            <w:shd w:val="clear" w:color="auto" w:fill="F2F2F2" w:themeFill="background1" w:themeFillShade="F2"/>
          </w:tcPr>
          <w:p w14:paraId="7FCC9D7D" w14:textId="77777777" w:rsidR="00913F96" w:rsidRPr="00296256" w:rsidRDefault="00913F96" w:rsidP="006D5DB3">
            <w:pPr>
              <w:spacing w:before="80" w:after="80"/>
              <w:rPr>
                <w:rFonts w:ascii="Calibri" w:hAnsi="Calibri" w:cs="Calibri"/>
                <w:sz w:val="22"/>
                <w:szCs w:val="22"/>
              </w:rPr>
            </w:pPr>
            <w:r w:rsidRPr="00296256">
              <w:rPr>
                <w:rFonts w:ascii="Calibri" w:hAnsi="Calibri" w:cs="Calibri"/>
                <w:sz w:val="22"/>
                <w:szCs w:val="22"/>
              </w:rPr>
              <w:t xml:space="preserve">Essential:  </w:t>
            </w:r>
          </w:p>
        </w:tc>
        <w:tc>
          <w:tcPr>
            <w:tcW w:w="3626" w:type="dxa"/>
            <w:shd w:val="clear" w:color="auto" w:fill="F2F2F2" w:themeFill="background1" w:themeFillShade="F2"/>
          </w:tcPr>
          <w:p w14:paraId="67C2B925" w14:textId="77777777" w:rsidR="00913F96" w:rsidRPr="00296256" w:rsidRDefault="00913F96" w:rsidP="006D5DB3">
            <w:pPr>
              <w:spacing w:before="80" w:after="80"/>
              <w:rPr>
                <w:rFonts w:ascii="Calibri" w:hAnsi="Calibri" w:cs="Calibri"/>
                <w:sz w:val="22"/>
                <w:szCs w:val="22"/>
              </w:rPr>
            </w:pPr>
            <w:r w:rsidRPr="00296256">
              <w:rPr>
                <w:rFonts w:ascii="Calibri" w:hAnsi="Calibri" w:cs="Calibri"/>
                <w:sz w:val="22"/>
                <w:szCs w:val="22"/>
              </w:rPr>
              <w:t xml:space="preserve">Desirable:  </w:t>
            </w:r>
          </w:p>
        </w:tc>
      </w:tr>
      <w:tr w:rsidR="00913F96" w:rsidRPr="00296256" w14:paraId="3ED4E3A6" w14:textId="77777777" w:rsidTr="00290AFC">
        <w:trPr>
          <w:trHeight w:val="1245"/>
        </w:trPr>
        <w:tc>
          <w:tcPr>
            <w:tcW w:w="5211" w:type="dxa"/>
          </w:tcPr>
          <w:p w14:paraId="4AAF535B" w14:textId="175E8325" w:rsidR="00DA6AA6" w:rsidRPr="00DA6AA6" w:rsidRDefault="00DA6AA6" w:rsidP="00DA6AA6">
            <w:pPr>
              <w:spacing w:line="276" w:lineRule="auto"/>
              <w:jc w:val="both"/>
              <w:rPr>
                <w:rFonts w:asciiTheme="minorHAnsi" w:hAnsiTheme="minorHAnsi" w:cstheme="minorHAnsi"/>
                <w:b w:val="0"/>
                <w:sz w:val="22"/>
                <w:szCs w:val="22"/>
                <w:lang w:val="en-US"/>
              </w:rPr>
            </w:pPr>
            <w:r w:rsidRPr="00DA6AA6">
              <w:rPr>
                <w:rFonts w:asciiTheme="minorHAnsi" w:hAnsiTheme="minorHAnsi" w:cstheme="minorHAnsi"/>
                <w:b w:val="0"/>
                <w:color w:val="000000"/>
                <w:sz w:val="22"/>
                <w:szCs w:val="22"/>
                <w:shd w:val="clear" w:color="auto" w:fill="FFFFFF"/>
              </w:rPr>
              <w:t xml:space="preserve">A relevant certificate or diploma qualifications in office management, secretarial works or a related discipline. </w:t>
            </w:r>
            <w:r w:rsidRPr="00DA6AA6">
              <w:rPr>
                <w:rFonts w:asciiTheme="minorHAnsi" w:hAnsiTheme="minorHAnsi" w:cstheme="minorHAnsi"/>
                <w:b w:val="0"/>
                <w:sz w:val="22"/>
                <w:szCs w:val="22"/>
                <w:lang w:val="en-US"/>
              </w:rPr>
              <w:t xml:space="preserve"> </w:t>
            </w:r>
          </w:p>
          <w:p w14:paraId="53ED9F6C" w14:textId="77777777" w:rsidR="00582F46" w:rsidRPr="00296256" w:rsidRDefault="00582F46" w:rsidP="00DA6AA6">
            <w:pPr>
              <w:pStyle w:val="Paragraphedeliste"/>
              <w:tabs>
                <w:tab w:val="left" w:pos="567"/>
              </w:tabs>
              <w:ind w:left="360" w:right="509"/>
              <w:jc w:val="both"/>
              <w:rPr>
                <w:rFonts w:cs="Calibri"/>
                <w:b w:val="0"/>
              </w:rPr>
            </w:pPr>
          </w:p>
        </w:tc>
        <w:tc>
          <w:tcPr>
            <w:tcW w:w="3626" w:type="dxa"/>
          </w:tcPr>
          <w:p w14:paraId="2B766FC1" w14:textId="62328F9B" w:rsidR="00E34CCF" w:rsidRPr="00296256" w:rsidRDefault="00E34CCF" w:rsidP="00E34CCF">
            <w:pPr>
              <w:pStyle w:val="Paragraphedeliste"/>
              <w:numPr>
                <w:ilvl w:val="0"/>
                <w:numId w:val="9"/>
              </w:numPr>
              <w:tabs>
                <w:tab w:val="left" w:pos="567"/>
              </w:tabs>
              <w:ind w:right="509"/>
              <w:rPr>
                <w:rFonts w:cs="Calibri"/>
                <w:b w:val="0"/>
              </w:rPr>
            </w:pPr>
            <w:r>
              <w:rPr>
                <w:rFonts w:cs="Calibri"/>
                <w:b w:val="0"/>
              </w:rPr>
              <w:t xml:space="preserve">Exceptional level of creativity and personal charm to </w:t>
            </w:r>
            <w:r w:rsidR="00263635">
              <w:rPr>
                <w:rFonts w:cs="Calibri"/>
                <w:b w:val="0"/>
              </w:rPr>
              <w:t>welcome people and support staff.</w:t>
            </w:r>
            <w:r>
              <w:rPr>
                <w:rFonts w:cs="Calibri"/>
                <w:b w:val="0"/>
              </w:rPr>
              <w:t xml:space="preserve"> </w:t>
            </w:r>
          </w:p>
          <w:p w14:paraId="3CEBD847" w14:textId="46CC6CCB" w:rsidR="00D87729" w:rsidRPr="00296256" w:rsidRDefault="00D87729" w:rsidP="00290AFC">
            <w:pPr>
              <w:pStyle w:val="Paragraphedeliste"/>
              <w:spacing w:before="120"/>
              <w:ind w:left="170"/>
              <w:contextualSpacing/>
              <w:rPr>
                <w:rFonts w:cs="Calibri"/>
                <w:b w:val="0"/>
              </w:rPr>
            </w:pPr>
          </w:p>
        </w:tc>
      </w:tr>
    </w:tbl>
    <w:p w14:paraId="082E3891" w14:textId="77777777" w:rsidR="00913F96" w:rsidRPr="00296256" w:rsidRDefault="00913F96" w:rsidP="007E1D49">
      <w:pPr>
        <w:rPr>
          <w:rFonts w:ascii="Calibri" w:hAnsi="Calibri" w:cs="Calibri"/>
          <w:b w:val="0"/>
          <w:sz w:val="22"/>
          <w:szCs w:val="22"/>
        </w:rPr>
      </w:pPr>
    </w:p>
    <w:p w14:paraId="703CBD4F" w14:textId="77777777" w:rsidR="0055053D" w:rsidRPr="00296256" w:rsidRDefault="0055053D" w:rsidP="006D5DB3">
      <w:pPr>
        <w:pStyle w:val="En-tte"/>
        <w:rPr>
          <w:rFonts w:ascii="Calibri" w:hAnsi="Calibri" w:cs="Calibri"/>
          <w:sz w:val="22"/>
          <w:szCs w:val="22"/>
        </w:rPr>
      </w:pPr>
      <w:r w:rsidRPr="00296256">
        <w:rPr>
          <w:rFonts w:ascii="Calibri" w:hAnsi="Calibri" w:cs="Calibri"/>
          <w:sz w:val="22"/>
          <w:szCs w:val="22"/>
        </w:rPr>
        <w:t>Knowledge /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164"/>
      </w:tblGrid>
      <w:tr w:rsidR="00313921" w:rsidRPr="00296256" w14:paraId="23239A70" w14:textId="77777777" w:rsidTr="00DA6AA6">
        <w:tc>
          <w:tcPr>
            <w:tcW w:w="4673" w:type="dxa"/>
            <w:shd w:val="clear" w:color="auto" w:fill="F2F2F2" w:themeFill="background1" w:themeFillShade="F2"/>
          </w:tcPr>
          <w:p w14:paraId="65376719" w14:textId="77777777" w:rsidR="00313921" w:rsidRPr="00296256" w:rsidRDefault="00313921" w:rsidP="006D5DB3">
            <w:pPr>
              <w:spacing w:before="80" w:after="80"/>
              <w:rPr>
                <w:rFonts w:ascii="Calibri" w:hAnsi="Calibri" w:cs="Calibri"/>
                <w:sz w:val="22"/>
                <w:szCs w:val="22"/>
              </w:rPr>
            </w:pPr>
            <w:r w:rsidRPr="00296256">
              <w:rPr>
                <w:rFonts w:ascii="Calibri" w:hAnsi="Calibri" w:cs="Calibri"/>
                <w:sz w:val="22"/>
                <w:szCs w:val="22"/>
              </w:rPr>
              <w:t xml:space="preserve">Essential:  </w:t>
            </w:r>
          </w:p>
        </w:tc>
        <w:tc>
          <w:tcPr>
            <w:tcW w:w="4164" w:type="dxa"/>
            <w:shd w:val="clear" w:color="auto" w:fill="F2F2F2" w:themeFill="background1" w:themeFillShade="F2"/>
          </w:tcPr>
          <w:p w14:paraId="197B1D66" w14:textId="77777777" w:rsidR="00313921" w:rsidRPr="00296256" w:rsidRDefault="00313921" w:rsidP="006D5DB3">
            <w:pPr>
              <w:spacing w:before="80" w:after="80"/>
              <w:rPr>
                <w:rFonts w:ascii="Calibri" w:hAnsi="Calibri" w:cs="Calibri"/>
                <w:sz w:val="22"/>
                <w:szCs w:val="22"/>
              </w:rPr>
            </w:pPr>
            <w:r w:rsidRPr="00296256">
              <w:rPr>
                <w:rFonts w:ascii="Calibri" w:hAnsi="Calibri" w:cs="Calibri"/>
                <w:sz w:val="22"/>
                <w:szCs w:val="22"/>
              </w:rPr>
              <w:t xml:space="preserve">Desirable:  </w:t>
            </w:r>
          </w:p>
        </w:tc>
      </w:tr>
      <w:tr w:rsidR="00313921" w:rsidRPr="00296256" w14:paraId="7D509032" w14:textId="77777777" w:rsidTr="00DA6AA6">
        <w:trPr>
          <w:trHeight w:val="2270"/>
        </w:trPr>
        <w:tc>
          <w:tcPr>
            <w:tcW w:w="4673" w:type="dxa"/>
          </w:tcPr>
          <w:p w14:paraId="782D0975" w14:textId="77777777" w:rsidR="00DA6AA6" w:rsidRPr="00DA6AA6" w:rsidRDefault="00DA6AA6" w:rsidP="00DA6AA6">
            <w:pPr>
              <w:numPr>
                <w:ilvl w:val="0"/>
                <w:numId w:val="29"/>
              </w:numPr>
              <w:jc w:val="both"/>
              <w:rPr>
                <w:rFonts w:asciiTheme="minorHAnsi" w:hAnsiTheme="minorHAnsi" w:cstheme="minorHAnsi"/>
                <w:b w:val="0"/>
                <w:sz w:val="22"/>
                <w:szCs w:val="22"/>
              </w:rPr>
            </w:pPr>
            <w:r w:rsidRPr="00DA6AA6">
              <w:rPr>
                <w:rFonts w:asciiTheme="minorHAnsi" w:hAnsiTheme="minorHAnsi" w:cstheme="minorHAnsi"/>
                <w:b w:val="0"/>
                <w:sz w:val="22"/>
                <w:szCs w:val="22"/>
              </w:rPr>
              <w:t>At least three years of experience in an office performing functions in the capacity of responsibilities outlined above</w:t>
            </w:r>
          </w:p>
          <w:p w14:paraId="72D0B38E" w14:textId="77777777" w:rsidR="00DA6AA6" w:rsidRPr="00DA6AA6" w:rsidRDefault="00DA6AA6" w:rsidP="00DA6AA6">
            <w:pPr>
              <w:numPr>
                <w:ilvl w:val="0"/>
                <w:numId w:val="29"/>
              </w:numPr>
              <w:jc w:val="both"/>
              <w:rPr>
                <w:rFonts w:asciiTheme="minorHAnsi" w:hAnsiTheme="minorHAnsi" w:cstheme="minorHAnsi"/>
                <w:b w:val="0"/>
                <w:sz w:val="22"/>
                <w:szCs w:val="22"/>
              </w:rPr>
            </w:pPr>
            <w:r w:rsidRPr="00DA6AA6">
              <w:rPr>
                <w:rFonts w:asciiTheme="minorHAnsi" w:hAnsiTheme="minorHAnsi" w:cstheme="minorHAnsi"/>
                <w:b w:val="0"/>
                <w:sz w:val="22"/>
                <w:szCs w:val="22"/>
              </w:rPr>
              <w:t>Experience with working in the Pacific Islands region</w:t>
            </w:r>
          </w:p>
          <w:p w14:paraId="4B8537B6" w14:textId="77777777" w:rsidR="00DA6AA6" w:rsidRPr="00DA6AA6" w:rsidRDefault="00DA6AA6" w:rsidP="00DA6AA6">
            <w:pPr>
              <w:numPr>
                <w:ilvl w:val="0"/>
                <w:numId w:val="28"/>
              </w:numPr>
              <w:ind w:right="34"/>
              <w:jc w:val="both"/>
              <w:rPr>
                <w:rFonts w:asciiTheme="minorHAnsi" w:hAnsiTheme="minorHAnsi" w:cstheme="minorHAnsi"/>
                <w:b w:val="0"/>
                <w:sz w:val="22"/>
                <w:szCs w:val="22"/>
              </w:rPr>
            </w:pPr>
            <w:r w:rsidRPr="00DA6AA6">
              <w:rPr>
                <w:rFonts w:asciiTheme="minorHAnsi" w:hAnsiTheme="minorHAnsi" w:cstheme="minorHAnsi"/>
                <w:b w:val="0"/>
                <w:sz w:val="22"/>
                <w:szCs w:val="22"/>
              </w:rPr>
              <w:t>Demonstrated organisational skills with ability to prioritise workload and complete work under strict deadlines</w:t>
            </w:r>
          </w:p>
          <w:p w14:paraId="50B714F6" w14:textId="77777777" w:rsidR="00DA6AA6" w:rsidRPr="00DA6AA6" w:rsidRDefault="00DA6AA6" w:rsidP="00DA6AA6">
            <w:pPr>
              <w:numPr>
                <w:ilvl w:val="0"/>
                <w:numId w:val="28"/>
              </w:numPr>
              <w:ind w:right="34"/>
              <w:jc w:val="both"/>
              <w:rPr>
                <w:rFonts w:asciiTheme="minorHAnsi" w:hAnsiTheme="minorHAnsi" w:cstheme="minorHAnsi"/>
                <w:b w:val="0"/>
                <w:sz w:val="22"/>
                <w:szCs w:val="22"/>
              </w:rPr>
            </w:pPr>
            <w:r w:rsidRPr="00DA6AA6">
              <w:rPr>
                <w:rFonts w:asciiTheme="minorHAnsi" w:hAnsiTheme="minorHAnsi" w:cstheme="minorHAnsi"/>
                <w:b w:val="0"/>
                <w:sz w:val="22"/>
                <w:szCs w:val="22"/>
              </w:rPr>
              <w:t xml:space="preserve">Demonstrated ability to work effectively without constant supervision </w:t>
            </w:r>
          </w:p>
          <w:p w14:paraId="1AAC0506" w14:textId="77777777" w:rsidR="00DA6AA6" w:rsidRPr="00DA6AA6" w:rsidRDefault="00DA6AA6" w:rsidP="00DA6AA6">
            <w:pPr>
              <w:numPr>
                <w:ilvl w:val="0"/>
                <w:numId w:val="28"/>
              </w:numPr>
              <w:ind w:right="34"/>
              <w:jc w:val="both"/>
              <w:rPr>
                <w:rFonts w:asciiTheme="minorHAnsi" w:hAnsiTheme="minorHAnsi" w:cstheme="minorHAnsi"/>
                <w:b w:val="0"/>
                <w:sz w:val="22"/>
                <w:szCs w:val="22"/>
              </w:rPr>
            </w:pPr>
            <w:r w:rsidRPr="00DA6AA6">
              <w:rPr>
                <w:rFonts w:asciiTheme="minorHAnsi" w:hAnsiTheme="minorHAnsi" w:cstheme="minorHAnsi"/>
                <w:b w:val="0"/>
                <w:sz w:val="22"/>
                <w:szCs w:val="22"/>
              </w:rPr>
              <w:t>Demonstrated ability to successfully organise and assist with administrative functions and logistics of training courses, workshops, seminars and meetings</w:t>
            </w:r>
          </w:p>
          <w:p w14:paraId="544980FC" w14:textId="77777777" w:rsidR="00DA6AA6" w:rsidRPr="00DA6AA6" w:rsidRDefault="00DA6AA6" w:rsidP="00DA6AA6">
            <w:pPr>
              <w:pStyle w:val="Paragraphedeliste"/>
              <w:numPr>
                <w:ilvl w:val="0"/>
                <w:numId w:val="30"/>
              </w:numPr>
              <w:contextualSpacing/>
              <w:jc w:val="both"/>
              <w:rPr>
                <w:rFonts w:asciiTheme="minorHAnsi" w:hAnsiTheme="minorHAnsi" w:cstheme="minorHAnsi"/>
                <w:b w:val="0"/>
              </w:rPr>
            </w:pPr>
            <w:r w:rsidRPr="00DA6AA6">
              <w:rPr>
                <w:rFonts w:asciiTheme="minorHAnsi" w:hAnsiTheme="minorHAnsi" w:cstheme="minorHAnsi"/>
                <w:b w:val="0"/>
              </w:rPr>
              <w:t>Experience with computing environment used in SPC including Windows XP/Vista/7 workstation platforms and Microsoft Office 2007 applications</w:t>
            </w:r>
          </w:p>
          <w:p w14:paraId="37AB2868" w14:textId="77777777" w:rsidR="00AB5C32" w:rsidRPr="00296256" w:rsidRDefault="00AB5C32" w:rsidP="006B1EAF">
            <w:pPr>
              <w:pStyle w:val="Paragraphedeliste"/>
              <w:tabs>
                <w:tab w:val="left" w:pos="540"/>
              </w:tabs>
              <w:ind w:left="360" w:right="509"/>
              <w:jc w:val="both"/>
              <w:rPr>
                <w:rFonts w:cs="Calibri"/>
                <w:b w:val="0"/>
              </w:rPr>
            </w:pPr>
          </w:p>
        </w:tc>
        <w:tc>
          <w:tcPr>
            <w:tcW w:w="4164" w:type="dxa"/>
          </w:tcPr>
          <w:p w14:paraId="3624C1F9" w14:textId="1B6F4097" w:rsidR="00263635" w:rsidRPr="00263635" w:rsidRDefault="00263635" w:rsidP="00263635">
            <w:pPr>
              <w:numPr>
                <w:ilvl w:val="0"/>
                <w:numId w:val="31"/>
              </w:numPr>
              <w:spacing w:line="276" w:lineRule="auto"/>
              <w:ind w:left="284" w:hanging="284"/>
              <w:contextualSpacing/>
              <w:jc w:val="both"/>
              <w:rPr>
                <w:rFonts w:asciiTheme="minorHAnsi" w:hAnsiTheme="minorHAnsi" w:cstheme="minorHAnsi"/>
                <w:b w:val="0"/>
                <w:sz w:val="22"/>
                <w:szCs w:val="22"/>
                <w:lang w:val="en-US"/>
              </w:rPr>
            </w:pPr>
            <w:r w:rsidRPr="00263635">
              <w:rPr>
                <w:rFonts w:asciiTheme="minorHAnsi" w:hAnsiTheme="minorHAnsi" w:cstheme="minorHAnsi"/>
                <w:b w:val="0"/>
                <w:sz w:val="22"/>
                <w:szCs w:val="22"/>
                <w:lang w:val="en-US"/>
              </w:rPr>
              <w:t xml:space="preserve">Possess good oral and written communication, </w:t>
            </w:r>
            <w:r>
              <w:rPr>
                <w:rFonts w:asciiTheme="minorHAnsi" w:hAnsiTheme="minorHAnsi" w:cstheme="minorHAnsi"/>
                <w:b w:val="0"/>
                <w:sz w:val="22"/>
                <w:szCs w:val="22"/>
                <w:lang w:val="en-US"/>
              </w:rPr>
              <w:t>o</w:t>
            </w:r>
            <w:r w:rsidRPr="00263635">
              <w:rPr>
                <w:rFonts w:asciiTheme="minorHAnsi" w:hAnsiTheme="minorHAnsi" w:cstheme="minorHAnsi"/>
                <w:b w:val="0"/>
                <w:sz w:val="22"/>
                <w:szCs w:val="22"/>
                <w:lang w:val="en-US"/>
              </w:rPr>
              <w:t>rganizational</w:t>
            </w:r>
            <w:r>
              <w:rPr>
                <w:rFonts w:asciiTheme="minorHAnsi" w:hAnsiTheme="minorHAnsi" w:cstheme="minorHAnsi"/>
                <w:b w:val="0"/>
                <w:sz w:val="22"/>
                <w:szCs w:val="22"/>
                <w:lang w:val="en-US"/>
              </w:rPr>
              <w:t xml:space="preserve"> </w:t>
            </w:r>
            <w:r w:rsidRPr="00263635">
              <w:rPr>
                <w:rFonts w:asciiTheme="minorHAnsi" w:hAnsiTheme="minorHAnsi" w:cstheme="minorHAnsi"/>
                <w:b w:val="0"/>
                <w:sz w:val="22"/>
                <w:szCs w:val="22"/>
                <w:lang w:val="en-US"/>
              </w:rPr>
              <w:t>/</w:t>
            </w:r>
            <w:r>
              <w:rPr>
                <w:rFonts w:asciiTheme="minorHAnsi" w:hAnsiTheme="minorHAnsi" w:cstheme="minorHAnsi"/>
                <w:b w:val="0"/>
                <w:sz w:val="22"/>
                <w:szCs w:val="22"/>
                <w:lang w:val="en-US"/>
              </w:rPr>
              <w:t xml:space="preserve"> </w:t>
            </w:r>
            <w:r w:rsidRPr="00263635">
              <w:rPr>
                <w:rFonts w:asciiTheme="minorHAnsi" w:hAnsiTheme="minorHAnsi" w:cstheme="minorHAnsi"/>
                <w:b w:val="0"/>
                <w:sz w:val="22"/>
                <w:szCs w:val="22"/>
                <w:lang w:val="en-US"/>
              </w:rPr>
              <w:t>administrative, data analysis and reporting skills;</w:t>
            </w:r>
          </w:p>
          <w:p w14:paraId="3B3232B1" w14:textId="77777777" w:rsidR="00263635" w:rsidRPr="00263635" w:rsidRDefault="00263635" w:rsidP="00263635">
            <w:pPr>
              <w:numPr>
                <w:ilvl w:val="0"/>
                <w:numId w:val="31"/>
              </w:numPr>
              <w:spacing w:line="276" w:lineRule="auto"/>
              <w:ind w:left="284" w:hanging="284"/>
              <w:contextualSpacing/>
              <w:jc w:val="both"/>
              <w:rPr>
                <w:rFonts w:asciiTheme="minorHAnsi" w:hAnsiTheme="minorHAnsi" w:cstheme="minorHAnsi"/>
                <w:b w:val="0"/>
                <w:sz w:val="22"/>
                <w:szCs w:val="22"/>
                <w:lang w:val="en-US"/>
              </w:rPr>
            </w:pPr>
            <w:r w:rsidRPr="00263635">
              <w:rPr>
                <w:rFonts w:asciiTheme="minorHAnsi" w:hAnsiTheme="minorHAnsi" w:cstheme="minorHAnsi"/>
                <w:b w:val="0"/>
                <w:sz w:val="22"/>
                <w:szCs w:val="22"/>
                <w:lang w:val="en-US"/>
              </w:rPr>
              <w:t>Be able to effectively represent PCREEE   in stakeholder meetings and show confidence in imparting knowledge to industry and other stakeholders;</w:t>
            </w:r>
          </w:p>
          <w:p w14:paraId="0FCF83D9" w14:textId="77777777" w:rsidR="00263635" w:rsidRPr="00263635" w:rsidRDefault="00263635" w:rsidP="00263635">
            <w:pPr>
              <w:numPr>
                <w:ilvl w:val="0"/>
                <w:numId w:val="31"/>
              </w:numPr>
              <w:spacing w:line="276" w:lineRule="auto"/>
              <w:ind w:left="284" w:hanging="284"/>
              <w:contextualSpacing/>
              <w:jc w:val="both"/>
              <w:rPr>
                <w:rFonts w:asciiTheme="minorHAnsi" w:hAnsiTheme="minorHAnsi" w:cstheme="minorHAnsi"/>
                <w:b w:val="0"/>
                <w:sz w:val="22"/>
                <w:szCs w:val="22"/>
                <w:lang w:val="en-US"/>
              </w:rPr>
            </w:pPr>
            <w:r w:rsidRPr="00263635">
              <w:rPr>
                <w:rFonts w:asciiTheme="minorHAnsi" w:hAnsiTheme="minorHAnsi" w:cstheme="minorHAnsi"/>
                <w:b w:val="0"/>
                <w:sz w:val="22"/>
                <w:szCs w:val="22"/>
                <w:lang w:val="en-US"/>
              </w:rPr>
              <w:t>Demonstrated ability to organize work, manage time, determine priorities and meet deadlines;</w:t>
            </w:r>
          </w:p>
          <w:p w14:paraId="2701E39D" w14:textId="77777777" w:rsidR="00263635" w:rsidRPr="00263635" w:rsidRDefault="00263635" w:rsidP="00263635">
            <w:pPr>
              <w:numPr>
                <w:ilvl w:val="0"/>
                <w:numId w:val="31"/>
              </w:numPr>
              <w:spacing w:line="276" w:lineRule="auto"/>
              <w:ind w:left="284" w:hanging="284"/>
              <w:contextualSpacing/>
              <w:jc w:val="both"/>
              <w:rPr>
                <w:rFonts w:asciiTheme="minorHAnsi" w:hAnsiTheme="minorHAnsi" w:cstheme="minorHAnsi"/>
                <w:b w:val="0"/>
                <w:sz w:val="22"/>
                <w:szCs w:val="22"/>
                <w:lang w:val="en-US"/>
              </w:rPr>
            </w:pPr>
            <w:r w:rsidRPr="00263635">
              <w:rPr>
                <w:rFonts w:asciiTheme="minorHAnsi" w:hAnsiTheme="minorHAnsi" w:cstheme="minorHAnsi"/>
                <w:b w:val="0"/>
                <w:sz w:val="22"/>
                <w:szCs w:val="22"/>
                <w:lang w:val="en-US"/>
              </w:rPr>
              <w:t>Demonstrated ability to work independently and flexibly, as well as being part of a team;</w:t>
            </w:r>
          </w:p>
          <w:p w14:paraId="0E85D854" w14:textId="77777777" w:rsidR="00263635" w:rsidRPr="00263635" w:rsidRDefault="00263635" w:rsidP="00263635">
            <w:pPr>
              <w:numPr>
                <w:ilvl w:val="0"/>
                <w:numId w:val="31"/>
              </w:numPr>
              <w:spacing w:line="276" w:lineRule="auto"/>
              <w:ind w:left="284" w:hanging="284"/>
              <w:contextualSpacing/>
              <w:jc w:val="both"/>
              <w:rPr>
                <w:rFonts w:asciiTheme="minorHAnsi" w:hAnsiTheme="minorHAnsi" w:cstheme="minorHAnsi"/>
                <w:b w:val="0"/>
                <w:sz w:val="22"/>
                <w:szCs w:val="22"/>
                <w:lang w:val="en-US"/>
              </w:rPr>
            </w:pPr>
            <w:r w:rsidRPr="00263635">
              <w:rPr>
                <w:rFonts w:asciiTheme="minorHAnsi" w:hAnsiTheme="minorHAnsi" w:cstheme="minorHAnsi"/>
                <w:b w:val="0"/>
                <w:sz w:val="22"/>
                <w:szCs w:val="22"/>
                <w:lang w:val="en-US"/>
              </w:rPr>
              <w:t>Excellent computer skills including MS Excel.</w:t>
            </w:r>
          </w:p>
          <w:p w14:paraId="4EEB5919" w14:textId="77777777" w:rsidR="0094474F" w:rsidRPr="00263635" w:rsidRDefault="0094474F" w:rsidP="007E1D49">
            <w:pPr>
              <w:rPr>
                <w:rFonts w:ascii="Calibri" w:hAnsi="Calibri" w:cs="Calibri"/>
                <w:b w:val="0"/>
                <w:sz w:val="22"/>
                <w:szCs w:val="22"/>
                <w:lang w:val="en-US"/>
              </w:rPr>
            </w:pPr>
          </w:p>
          <w:p w14:paraId="35C5EA7A" w14:textId="77777777" w:rsidR="006E1DB2" w:rsidRPr="00296256" w:rsidRDefault="006E1DB2" w:rsidP="007E1D49">
            <w:pPr>
              <w:rPr>
                <w:rFonts w:ascii="Calibri" w:hAnsi="Calibri" w:cs="Calibri"/>
                <w:b w:val="0"/>
                <w:sz w:val="22"/>
                <w:szCs w:val="22"/>
              </w:rPr>
            </w:pPr>
          </w:p>
          <w:p w14:paraId="04C10E5C" w14:textId="77777777" w:rsidR="006E1DB2" w:rsidRPr="00296256" w:rsidRDefault="006E1DB2" w:rsidP="007E1D49">
            <w:pPr>
              <w:rPr>
                <w:rFonts w:ascii="Calibri" w:hAnsi="Calibri" w:cs="Calibri"/>
                <w:b w:val="0"/>
                <w:sz w:val="22"/>
                <w:szCs w:val="22"/>
              </w:rPr>
            </w:pPr>
          </w:p>
        </w:tc>
      </w:tr>
    </w:tbl>
    <w:p w14:paraId="16B8D7E3" w14:textId="77777777" w:rsidR="0055053D" w:rsidRPr="00296256" w:rsidRDefault="0055053D" w:rsidP="007E1D49">
      <w:pPr>
        <w:rPr>
          <w:rFonts w:ascii="Calibri" w:hAnsi="Calibri" w:cs="Calibri"/>
          <w:sz w:val="22"/>
          <w:szCs w:val="22"/>
        </w:rPr>
      </w:pPr>
    </w:p>
    <w:p w14:paraId="4C3ECD8C" w14:textId="77777777" w:rsidR="00BC5F1A" w:rsidRPr="00296256" w:rsidRDefault="00BC5F1A" w:rsidP="007E1D49">
      <w:pPr>
        <w:rPr>
          <w:rFonts w:ascii="Calibri" w:hAnsi="Calibri" w:cs="Calibri"/>
          <w:sz w:val="22"/>
          <w:szCs w:val="22"/>
          <w:lang w:val="en-US"/>
        </w:rPr>
      </w:pPr>
    </w:p>
    <w:p w14:paraId="20604289" w14:textId="77777777" w:rsidR="0055053D" w:rsidRPr="00296256" w:rsidRDefault="0055053D" w:rsidP="007E1D49">
      <w:pPr>
        <w:rPr>
          <w:rFonts w:ascii="Calibri" w:hAnsi="Calibri" w:cs="Calibri"/>
          <w:sz w:val="22"/>
          <w:szCs w:val="22"/>
          <w:lang w:val="en-US"/>
        </w:rPr>
      </w:pPr>
      <w:r w:rsidRPr="00296256">
        <w:rPr>
          <w:rFonts w:ascii="Calibri" w:hAnsi="Calibri" w:cs="Calibri"/>
          <w:sz w:val="22"/>
          <w:szCs w:val="22"/>
          <w:lang w:val="en-US"/>
        </w:rPr>
        <w:t>Key Skills /Attributes / Job Specific Competencies</w:t>
      </w:r>
    </w:p>
    <w:p w14:paraId="27E550F8" w14:textId="77777777" w:rsidR="00C2495A" w:rsidRPr="00296256" w:rsidRDefault="00C2495A" w:rsidP="00A417C5">
      <w:pPr>
        <w:spacing w:before="120"/>
        <w:rPr>
          <w:rFonts w:ascii="Calibri" w:hAnsi="Calibri" w:cs="Calibri"/>
          <w:b w:val="0"/>
          <w:sz w:val="22"/>
          <w:szCs w:val="22"/>
        </w:rPr>
      </w:pPr>
      <w:r w:rsidRPr="00296256">
        <w:rPr>
          <w:rFonts w:ascii="Calibri" w:hAnsi="Calibri" w:cs="Calibri"/>
          <w:b w:val="0"/>
          <w:sz w:val="22"/>
          <w:szCs w:val="22"/>
        </w:rPr>
        <w:t>The following levels would typically be expected for the 100% fully effective level:</w:t>
      </w:r>
    </w:p>
    <w:p w14:paraId="236013B6" w14:textId="77777777" w:rsidR="0011680B" w:rsidRPr="00296256" w:rsidRDefault="0011680B" w:rsidP="007E1D49">
      <w:pPr>
        <w:rPr>
          <w:rFonts w:ascii="Calibri" w:hAnsi="Calibri" w:cs="Calibri"/>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887"/>
      </w:tblGrid>
      <w:tr w:rsidR="00B93445" w:rsidRPr="00296256" w14:paraId="049510DA" w14:textId="77777777" w:rsidTr="00290AFC">
        <w:tc>
          <w:tcPr>
            <w:tcW w:w="1985" w:type="dxa"/>
          </w:tcPr>
          <w:p w14:paraId="37E0E9E3"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r w:rsidRPr="00296256">
              <w:rPr>
                <w:rFonts w:ascii="Calibri" w:hAnsi="Calibri" w:cs="Calibri"/>
                <w:b w:val="0"/>
                <w:spacing w:val="-2"/>
                <w:sz w:val="22"/>
                <w:szCs w:val="22"/>
                <w:lang w:val="en-US"/>
              </w:rPr>
              <w:t>Expert level</w:t>
            </w:r>
          </w:p>
          <w:p w14:paraId="4A7968DB"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p>
        </w:tc>
        <w:tc>
          <w:tcPr>
            <w:tcW w:w="6887" w:type="dxa"/>
            <w:vAlign w:val="center"/>
          </w:tcPr>
          <w:p w14:paraId="2EB866A9"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Leadership</w:t>
            </w:r>
          </w:p>
          <w:p w14:paraId="734737B6"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Effective management</w:t>
            </w:r>
          </w:p>
          <w:p w14:paraId="0E31248D"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Political awareness</w:t>
            </w:r>
          </w:p>
          <w:p w14:paraId="0E53EA33"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Systems thinking</w:t>
            </w:r>
          </w:p>
          <w:p w14:paraId="444C6A1D"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Building organisational capacity</w:t>
            </w:r>
          </w:p>
          <w:p w14:paraId="428FAE3B"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Customer and market focus</w:t>
            </w:r>
          </w:p>
          <w:p w14:paraId="1D1BE327"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Sustainable financing</w:t>
            </w:r>
          </w:p>
          <w:p w14:paraId="51E62137"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Negotiation and diplomacy</w:t>
            </w:r>
          </w:p>
        </w:tc>
      </w:tr>
      <w:tr w:rsidR="00B93445" w:rsidRPr="00296256" w14:paraId="474DB9E3" w14:textId="77777777" w:rsidTr="00290AFC">
        <w:tc>
          <w:tcPr>
            <w:tcW w:w="1985" w:type="dxa"/>
          </w:tcPr>
          <w:p w14:paraId="65B434D0"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r w:rsidRPr="00296256">
              <w:rPr>
                <w:rFonts w:ascii="Calibri" w:hAnsi="Calibri" w:cs="Calibri"/>
                <w:b w:val="0"/>
                <w:spacing w:val="-2"/>
                <w:sz w:val="22"/>
                <w:szCs w:val="22"/>
                <w:lang w:val="en-US"/>
              </w:rPr>
              <w:t>Advanced level</w:t>
            </w:r>
          </w:p>
          <w:p w14:paraId="4D5B038D"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p>
        </w:tc>
        <w:tc>
          <w:tcPr>
            <w:tcW w:w="6887" w:type="dxa"/>
            <w:vAlign w:val="center"/>
          </w:tcPr>
          <w:p w14:paraId="37A418F5"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People skills</w:t>
            </w:r>
          </w:p>
          <w:p w14:paraId="2D5E3596"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Change management</w:t>
            </w:r>
          </w:p>
          <w:p w14:paraId="123A9961"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Advocacy and networking</w:t>
            </w:r>
          </w:p>
          <w:p w14:paraId="6D1AE891"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Clear communication</w:t>
            </w:r>
          </w:p>
          <w:p w14:paraId="3C58E3B5"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Measuring value through focused feedback</w:t>
            </w:r>
          </w:p>
          <w:p w14:paraId="39247949"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lastRenderedPageBreak/>
              <w:t>Process management, improvement and innovation</w:t>
            </w:r>
          </w:p>
        </w:tc>
      </w:tr>
      <w:tr w:rsidR="00B93445" w:rsidRPr="00296256" w14:paraId="2C466619" w14:textId="77777777" w:rsidTr="001365CD">
        <w:trPr>
          <w:trHeight w:val="90"/>
        </w:trPr>
        <w:tc>
          <w:tcPr>
            <w:tcW w:w="1985" w:type="dxa"/>
          </w:tcPr>
          <w:p w14:paraId="0BE1278A"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r w:rsidRPr="00296256">
              <w:rPr>
                <w:rFonts w:ascii="Calibri" w:hAnsi="Calibri" w:cs="Calibri"/>
                <w:b w:val="0"/>
                <w:spacing w:val="-2"/>
                <w:sz w:val="22"/>
                <w:szCs w:val="22"/>
                <w:lang w:val="en-US"/>
              </w:rPr>
              <w:lastRenderedPageBreak/>
              <w:t>Working Knowledge</w:t>
            </w:r>
          </w:p>
          <w:p w14:paraId="57B68617"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p>
        </w:tc>
        <w:tc>
          <w:tcPr>
            <w:tcW w:w="6887" w:type="dxa"/>
            <w:vAlign w:val="center"/>
          </w:tcPr>
          <w:p w14:paraId="1042F999"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Creativity</w:t>
            </w:r>
          </w:p>
          <w:p w14:paraId="746E22DE"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Information and knowledge to guide decision-making</w:t>
            </w:r>
          </w:p>
          <w:p w14:paraId="403C9902"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Analysis</w:t>
            </w:r>
          </w:p>
          <w:p w14:paraId="6FC6AD07"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Report writing</w:t>
            </w:r>
          </w:p>
          <w:p w14:paraId="33E8D470"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Project management</w:t>
            </w:r>
          </w:p>
          <w:p w14:paraId="062A9FF0"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cs="Calibri"/>
                <w:b w:val="0"/>
              </w:rPr>
            </w:pPr>
            <w:r w:rsidRPr="00296256">
              <w:rPr>
                <w:rFonts w:cs="Calibri"/>
                <w:b w:val="0"/>
              </w:rPr>
              <w:t>Computer literacy</w:t>
            </w:r>
          </w:p>
        </w:tc>
      </w:tr>
      <w:tr w:rsidR="00B93445" w:rsidRPr="00296256" w14:paraId="296248FD" w14:textId="77777777" w:rsidTr="001365CD">
        <w:trPr>
          <w:trHeight w:val="588"/>
        </w:trPr>
        <w:tc>
          <w:tcPr>
            <w:tcW w:w="1985" w:type="dxa"/>
          </w:tcPr>
          <w:p w14:paraId="23C7917E"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r w:rsidRPr="00296256">
              <w:rPr>
                <w:rFonts w:ascii="Calibri" w:hAnsi="Calibri" w:cs="Calibri"/>
                <w:b w:val="0"/>
                <w:spacing w:val="-2"/>
                <w:sz w:val="22"/>
                <w:szCs w:val="22"/>
                <w:lang w:val="en-US"/>
              </w:rPr>
              <w:t>Awareness</w:t>
            </w:r>
          </w:p>
          <w:p w14:paraId="3A256265" w14:textId="77777777" w:rsidR="00B93445" w:rsidRPr="0029625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val="0"/>
                <w:spacing w:val="-2"/>
                <w:sz w:val="22"/>
                <w:szCs w:val="22"/>
                <w:lang w:val="en-US"/>
              </w:rPr>
            </w:pPr>
          </w:p>
        </w:tc>
        <w:tc>
          <w:tcPr>
            <w:tcW w:w="6887" w:type="dxa"/>
            <w:vAlign w:val="center"/>
          </w:tcPr>
          <w:p w14:paraId="473C8B71"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Familiarity with donor reporting requirements</w:t>
            </w:r>
          </w:p>
          <w:p w14:paraId="78BE4437"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Automated reports through computer tools</w:t>
            </w:r>
          </w:p>
          <w:p w14:paraId="364BEDD6"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Financial analysis through Navision</w:t>
            </w:r>
          </w:p>
          <w:p w14:paraId="19F00E53" w14:textId="77777777" w:rsidR="00B93445" w:rsidRPr="00296256" w:rsidRDefault="00B93445" w:rsidP="00583662">
            <w:pPr>
              <w:pStyle w:val="Paragraphedeliste"/>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cs="Calibri"/>
                <w:b w:val="0"/>
              </w:rPr>
            </w:pPr>
            <w:r w:rsidRPr="00296256">
              <w:rPr>
                <w:rFonts w:cs="Calibri"/>
                <w:b w:val="0"/>
              </w:rPr>
              <w:t>Benchmarking</w:t>
            </w:r>
          </w:p>
        </w:tc>
      </w:tr>
    </w:tbl>
    <w:p w14:paraId="3A96ECA6" w14:textId="77777777" w:rsidR="00913F96" w:rsidRPr="00296256" w:rsidRDefault="00913F96" w:rsidP="007E1D49">
      <w:pPr>
        <w:rPr>
          <w:rFonts w:ascii="Calibri" w:hAnsi="Calibri" w:cs="Calibri"/>
          <w:b w:val="0"/>
          <w:sz w:val="22"/>
          <w:szCs w:val="22"/>
        </w:rPr>
      </w:pPr>
    </w:p>
    <w:p w14:paraId="4B0174DF" w14:textId="77777777" w:rsidR="003E1546" w:rsidRPr="00296256" w:rsidRDefault="003E1546" w:rsidP="007E1D49">
      <w:pPr>
        <w:pStyle w:val="Titre6"/>
        <w:rPr>
          <w:rFonts w:ascii="Calibri" w:hAnsi="Calibri" w:cs="Calibri"/>
          <w:szCs w:val="22"/>
        </w:rPr>
      </w:pPr>
      <w:r w:rsidRPr="00296256">
        <w:rPr>
          <w:rFonts w:ascii="Calibri" w:hAnsi="Calibri" w:cs="Calibri"/>
          <w:szCs w:val="22"/>
        </w:rPr>
        <w:t xml:space="preserve">Key Behaviours </w:t>
      </w:r>
    </w:p>
    <w:p w14:paraId="11ED5D51" w14:textId="77777777" w:rsidR="003E1546" w:rsidRPr="00296256" w:rsidRDefault="003E1546" w:rsidP="00A417C5">
      <w:pPr>
        <w:spacing w:before="120"/>
        <w:rPr>
          <w:rFonts w:ascii="Calibri" w:hAnsi="Calibri" w:cs="Calibri"/>
          <w:b w:val="0"/>
          <w:sz w:val="22"/>
          <w:szCs w:val="22"/>
        </w:rPr>
      </w:pPr>
      <w:r w:rsidRPr="00296256">
        <w:rPr>
          <w:rFonts w:ascii="Calibri" w:hAnsi="Calibri" w:cs="Calibri"/>
          <w:b w:val="0"/>
          <w:sz w:val="22"/>
          <w:szCs w:val="22"/>
        </w:rPr>
        <w:t xml:space="preserve">All employees are measured against the following Key Behaviours as part of </w:t>
      </w:r>
      <w:r w:rsidR="00E369D0" w:rsidRPr="00296256">
        <w:rPr>
          <w:rFonts w:ascii="Calibri" w:hAnsi="Calibri" w:cs="Calibri"/>
          <w:b w:val="0"/>
          <w:sz w:val="22"/>
          <w:szCs w:val="22"/>
        </w:rPr>
        <w:t xml:space="preserve">their </w:t>
      </w:r>
      <w:r w:rsidRPr="00296256">
        <w:rPr>
          <w:rFonts w:ascii="Calibri" w:hAnsi="Calibri" w:cs="Calibri"/>
          <w:b w:val="0"/>
          <w:sz w:val="22"/>
          <w:szCs w:val="22"/>
        </w:rPr>
        <w:t>Performance Development:</w:t>
      </w:r>
    </w:p>
    <w:p w14:paraId="5A2198C8" w14:textId="77777777" w:rsidR="00D87729" w:rsidRPr="00296256" w:rsidRDefault="00D87729" w:rsidP="007E1D49">
      <w:pPr>
        <w:rPr>
          <w:rFonts w:ascii="Calibri" w:hAnsi="Calibri" w:cs="Calibri"/>
          <w:b w:val="0"/>
          <w:sz w:val="22"/>
          <w:szCs w:val="22"/>
        </w:rPr>
      </w:pPr>
    </w:p>
    <w:p w14:paraId="55EF1EE0" w14:textId="77777777" w:rsidR="00D87729" w:rsidRPr="00296256" w:rsidRDefault="00D87729" w:rsidP="00290490">
      <w:pPr>
        <w:pStyle w:val="Paragraphedeliste"/>
        <w:numPr>
          <w:ilvl w:val="0"/>
          <w:numId w:val="3"/>
        </w:numPr>
        <w:ind w:left="567"/>
        <w:rPr>
          <w:rFonts w:cs="Calibri"/>
          <w:b w:val="0"/>
        </w:rPr>
      </w:pPr>
      <w:r w:rsidRPr="00296256">
        <w:rPr>
          <w:rFonts w:cs="Calibri"/>
          <w:b w:val="0"/>
        </w:rPr>
        <w:t xml:space="preserve">Change and Innovation </w:t>
      </w:r>
    </w:p>
    <w:p w14:paraId="518058A2" w14:textId="77777777" w:rsidR="00D87729" w:rsidRPr="00296256" w:rsidRDefault="00D87729" w:rsidP="00290490">
      <w:pPr>
        <w:pStyle w:val="Paragraphedeliste"/>
        <w:numPr>
          <w:ilvl w:val="0"/>
          <w:numId w:val="3"/>
        </w:numPr>
        <w:ind w:left="567"/>
        <w:rPr>
          <w:rFonts w:cs="Calibri"/>
          <w:b w:val="0"/>
        </w:rPr>
      </w:pPr>
      <w:r w:rsidRPr="00296256">
        <w:rPr>
          <w:rFonts w:cs="Calibri"/>
          <w:b w:val="0"/>
        </w:rPr>
        <w:t>Interpersonal Skills</w:t>
      </w:r>
    </w:p>
    <w:p w14:paraId="43D50FD9" w14:textId="77777777" w:rsidR="00D87729" w:rsidRPr="00296256" w:rsidRDefault="00D87729" w:rsidP="00290490">
      <w:pPr>
        <w:pStyle w:val="Paragraphedeliste"/>
        <w:numPr>
          <w:ilvl w:val="0"/>
          <w:numId w:val="3"/>
        </w:numPr>
        <w:ind w:left="567"/>
        <w:rPr>
          <w:rFonts w:cs="Calibri"/>
          <w:b w:val="0"/>
        </w:rPr>
      </w:pPr>
      <w:r w:rsidRPr="00296256">
        <w:rPr>
          <w:rFonts w:cs="Calibri"/>
          <w:b w:val="0"/>
        </w:rPr>
        <w:t>Teamwork</w:t>
      </w:r>
    </w:p>
    <w:p w14:paraId="5FCDDF3B" w14:textId="77777777" w:rsidR="00D87729" w:rsidRPr="00296256" w:rsidRDefault="00D87729" w:rsidP="00290490">
      <w:pPr>
        <w:pStyle w:val="Paragraphedeliste"/>
        <w:numPr>
          <w:ilvl w:val="0"/>
          <w:numId w:val="3"/>
        </w:numPr>
        <w:ind w:left="567"/>
        <w:rPr>
          <w:rFonts w:cs="Calibri"/>
          <w:b w:val="0"/>
        </w:rPr>
      </w:pPr>
      <w:r w:rsidRPr="00296256">
        <w:rPr>
          <w:rFonts w:cs="Calibri"/>
          <w:b w:val="0"/>
        </w:rPr>
        <w:t>Promotion of Equity and Equality</w:t>
      </w:r>
    </w:p>
    <w:p w14:paraId="77F9CDBF" w14:textId="77777777" w:rsidR="00D87729" w:rsidRPr="00296256" w:rsidRDefault="00D87729" w:rsidP="00290490">
      <w:pPr>
        <w:pStyle w:val="Paragraphedeliste"/>
        <w:numPr>
          <w:ilvl w:val="0"/>
          <w:numId w:val="3"/>
        </w:numPr>
        <w:ind w:left="567"/>
        <w:rPr>
          <w:rFonts w:cs="Calibri"/>
          <w:b w:val="0"/>
        </w:rPr>
      </w:pPr>
      <w:r w:rsidRPr="00296256">
        <w:rPr>
          <w:rFonts w:cs="Calibri"/>
          <w:b w:val="0"/>
        </w:rPr>
        <w:t>Judgement</w:t>
      </w:r>
    </w:p>
    <w:p w14:paraId="45570721" w14:textId="77777777" w:rsidR="00D87729" w:rsidRPr="00296256" w:rsidRDefault="00D87729" w:rsidP="00290490">
      <w:pPr>
        <w:pStyle w:val="Paragraphedeliste"/>
        <w:numPr>
          <w:ilvl w:val="0"/>
          <w:numId w:val="3"/>
        </w:numPr>
        <w:ind w:left="567"/>
        <w:rPr>
          <w:rFonts w:cs="Calibri"/>
          <w:b w:val="0"/>
        </w:rPr>
      </w:pPr>
      <w:r w:rsidRPr="00296256">
        <w:rPr>
          <w:rFonts w:cs="Calibri"/>
          <w:b w:val="0"/>
        </w:rPr>
        <w:t>Building Individual Capacity</w:t>
      </w:r>
    </w:p>
    <w:p w14:paraId="36B968D0" w14:textId="77777777" w:rsidR="00913F96" w:rsidRPr="00296256" w:rsidRDefault="00913F96" w:rsidP="00E369D0">
      <w:pPr>
        <w:ind w:left="567"/>
        <w:rPr>
          <w:rFonts w:ascii="Calibri" w:hAnsi="Calibri" w:cs="Calibri"/>
          <w:b w:val="0"/>
          <w:sz w:val="22"/>
          <w:szCs w:val="22"/>
        </w:rPr>
      </w:pPr>
    </w:p>
    <w:p w14:paraId="01F6B5A7" w14:textId="77777777" w:rsidR="00D04E4F" w:rsidRPr="00296256" w:rsidRDefault="00D04E4F" w:rsidP="007E1D49">
      <w:pPr>
        <w:pStyle w:val="Titre2"/>
        <w:rPr>
          <w:rFonts w:ascii="Calibri" w:hAnsi="Calibri" w:cs="Calibri"/>
          <w:sz w:val="22"/>
          <w:szCs w:val="22"/>
        </w:rPr>
      </w:pPr>
      <w:r w:rsidRPr="00296256">
        <w:rPr>
          <w:rFonts w:ascii="Calibri" w:hAnsi="Calibri" w:cs="Calibri"/>
          <w:sz w:val="22"/>
          <w:szCs w:val="22"/>
        </w:rPr>
        <w:t>Personal Attributes</w:t>
      </w:r>
      <w:r w:rsidRPr="00296256">
        <w:rPr>
          <w:rFonts w:ascii="Calibri" w:hAnsi="Calibri" w:cs="Calibri"/>
          <w:sz w:val="22"/>
          <w:szCs w:val="22"/>
        </w:rPr>
        <w:tab/>
      </w:r>
      <w:r w:rsidRPr="00296256">
        <w:rPr>
          <w:rFonts w:ascii="Calibri" w:hAnsi="Calibri" w:cs="Calibri"/>
          <w:sz w:val="22"/>
          <w:szCs w:val="22"/>
        </w:rPr>
        <w:tab/>
      </w:r>
      <w:r w:rsidRPr="00296256">
        <w:rPr>
          <w:rFonts w:ascii="Calibri" w:hAnsi="Calibri" w:cs="Calibri"/>
          <w:sz w:val="22"/>
          <w:szCs w:val="22"/>
        </w:rPr>
        <w:tab/>
      </w:r>
    </w:p>
    <w:p w14:paraId="70A38315" w14:textId="77777777" w:rsidR="00D87729" w:rsidRPr="00296256" w:rsidRDefault="001207FC" w:rsidP="00290490">
      <w:pPr>
        <w:pStyle w:val="Paragraphedeliste"/>
        <w:numPr>
          <w:ilvl w:val="0"/>
          <w:numId w:val="4"/>
        </w:numPr>
        <w:spacing w:before="120"/>
        <w:ind w:left="714" w:hanging="357"/>
        <w:rPr>
          <w:rFonts w:cs="Calibri"/>
          <w:b w:val="0"/>
        </w:rPr>
      </w:pPr>
      <w:r w:rsidRPr="00296256">
        <w:rPr>
          <w:rFonts w:cs="Calibri"/>
          <w:b w:val="0"/>
        </w:rPr>
        <w:t xml:space="preserve">Ability to think strategically </w:t>
      </w:r>
    </w:p>
    <w:p w14:paraId="4BE8BE68" w14:textId="77777777" w:rsidR="001207FC" w:rsidRPr="00296256" w:rsidRDefault="001207FC" w:rsidP="00290490">
      <w:pPr>
        <w:pStyle w:val="Paragraphedeliste"/>
        <w:numPr>
          <w:ilvl w:val="0"/>
          <w:numId w:val="4"/>
        </w:numPr>
        <w:spacing w:before="120"/>
        <w:ind w:left="714" w:hanging="357"/>
        <w:rPr>
          <w:rFonts w:cs="Calibri"/>
          <w:b w:val="0"/>
        </w:rPr>
      </w:pPr>
      <w:r w:rsidRPr="00296256">
        <w:rPr>
          <w:rFonts w:cs="Calibri"/>
          <w:b w:val="0"/>
        </w:rPr>
        <w:t>Ability to analyse situations and make sound decisions even when information is imperfect</w:t>
      </w:r>
    </w:p>
    <w:p w14:paraId="3ADD7D6A" w14:textId="77777777" w:rsidR="001207FC" w:rsidRPr="00296256" w:rsidRDefault="001207FC" w:rsidP="00290490">
      <w:pPr>
        <w:pStyle w:val="Paragraphedeliste"/>
        <w:numPr>
          <w:ilvl w:val="0"/>
          <w:numId w:val="4"/>
        </w:numPr>
        <w:spacing w:before="120"/>
        <w:ind w:left="714" w:hanging="357"/>
        <w:rPr>
          <w:rFonts w:cs="Calibri"/>
          <w:b w:val="0"/>
        </w:rPr>
      </w:pPr>
      <w:r w:rsidRPr="00296256">
        <w:rPr>
          <w:rFonts w:cs="Calibri"/>
          <w:b w:val="0"/>
        </w:rPr>
        <w:t>Ability to handle conflict situations between staff</w:t>
      </w:r>
    </w:p>
    <w:p w14:paraId="5E2118FB" w14:textId="77777777" w:rsidR="001207FC" w:rsidRPr="00296256" w:rsidRDefault="001207FC" w:rsidP="00290490">
      <w:pPr>
        <w:pStyle w:val="Paragraphedeliste"/>
        <w:numPr>
          <w:ilvl w:val="0"/>
          <w:numId w:val="4"/>
        </w:numPr>
        <w:spacing w:before="120"/>
        <w:ind w:left="714" w:hanging="357"/>
        <w:rPr>
          <w:rFonts w:cs="Calibri"/>
          <w:b w:val="0"/>
        </w:rPr>
      </w:pPr>
      <w:r w:rsidRPr="00296256">
        <w:rPr>
          <w:rFonts w:cs="Calibri"/>
          <w:b w:val="0"/>
        </w:rPr>
        <w:t>Diplomatic skills and tact</w:t>
      </w:r>
    </w:p>
    <w:p w14:paraId="36C84E58" w14:textId="77777777" w:rsidR="001207FC" w:rsidRPr="00296256" w:rsidRDefault="001207FC" w:rsidP="00290490">
      <w:pPr>
        <w:pStyle w:val="Paragraphedeliste"/>
        <w:numPr>
          <w:ilvl w:val="0"/>
          <w:numId w:val="4"/>
        </w:numPr>
        <w:spacing w:before="120"/>
        <w:ind w:left="714" w:hanging="357"/>
        <w:rPr>
          <w:rFonts w:cs="Calibri"/>
          <w:b w:val="0"/>
        </w:rPr>
      </w:pPr>
      <w:r w:rsidRPr="00296256">
        <w:rPr>
          <w:rFonts w:cs="Calibri"/>
          <w:b w:val="0"/>
        </w:rPr>
        <w:t>Respect for SPC corporate values</w:t>
      </w:r>
    </w:p>
    <w:p w14:paraId="3D7254CB" w14:textId="77777777" w:rsidR="001207FC" w:rsidRPr="00296256" w:rsidRDefault="001207FC" w:rsidP="00290490">
      <w:pPr>
        <w:pStyle w:val="Paragraphedeliste"/>
        <w:numPr>
          <w:ilvl w:val="0"/>
          <w:numId w:val="4"/>
        </w:numPr>
        <w:spacing w:before="120"/>
        <w:ind w:left="714" w:hanging="357"/>
        <w:rPr>
          <w:rFonts w:cs="Calibri"/>
          <w:b w:val="0"/>
        </w:rPr>
      </w:pPr>
      <w:r w:rsidRPr="00296256">
        <w:rPr>
          <w:rFonts w:cs="Calibri"/>
          <w:b w:val="0"/>
        </w:rPr>
        <w:t xml:space="preserve">Resilience </w:t>
      </w:r>
    </w:p>
    <w:p w14:paraId="662BCCE1" w14:textId="77777777" w:rsidR="00F53F1E" w:rsidRPr="00296256" w:rsidRDefault="00F53F1E" w:rsidP="007E1D4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296256" w14:paraId="2B0DC4D7" w14:textId="77777777">
        <w:tc>
          <w:tcPr>
            <w:tcW w:w="4644" w:type="dxa"/>
            <w:shd w:val="clear" w:color="auto" w:fill="0000FF"/>
          </w:tcPr>
          <w:p w14:paraId="395FCB79" w14:textId="77777777" w:rsidR="00C2495A" w:rsidRPr="00296256" w:rsidRDefault="00C2495A" w:rsidP="007E1D49">
            <w:pPr>
              <w:rPr>
                <w:rFonts w:ascii="Calibri" w:hAnsi="Calibri" w:cs="Calibri"/>
                <w:sz w:val="22"/>
                <w:szCs w:val="22"/>
              </w:rPr>
            </w:pPr>
            <w:r w:rsidRPr="00296256">
              <w:rPr>
                <w:rFonts w:ascii="Calibri" w:hAnsi="Calibri" w:cs="Calibri"/>
                <w:sz w:val="22"/>
                <w:szCs w:val="22"/>
              </w:rPr>
              <w:t xml:space="preserve">Change to </w:t>
            </w:r>
            <w:r w:rsidR="00E0582A" w:rsidRPr="00296256">
              <w:rPr>
                <w:rFonts w:ascii="Calibri" w:hAnsi="Calibri" w:cs="Calibri"/>
                <w:sz w:val="22"/>
                <w:szCs w:val="22"/>
              </w:rPr>
              <w:t>J</w:t>
            </w:r>
            <w:r w:rsidRPr="00296256">
              <w:rPr>
                <w:rFonts w:ascii="Calibri" w:hAnsi="Calibri" w:cs="Calibri"/>
                <w:sz w:val="22"/>
                <w:szCs w:val="22"/>
              </w:rPr>
              <w:t xml:space="preserve">ob </w:t>
            </w:r>
            <w:r w:rsidR="00E0582A" w:rsidRPr="00296256">
              <w:rPr>
                <w:rFonts w:ascii="Calibri" w:hAnsi="Calibri" w:cs="Calibri"/>
                <w:sz w:val="22"/>
                <w:szCs w:val="22"/>
              </w:rPr>
              <w:t>D</w:t>
            </w:r>
            <w:r w:rsidRPr="00296256">
              <w:rPr>
                <w:rFonts w:ascii="Calibri" w:hAnsi="Calibri" w:cs="Calibri"/>
                <w:sz w:val="22"/>
                <w:szCs w:val="22"/>
              </w:rPr>
              <w:t>escription:</w:t>
            </w:r>
          </w:p>
        </w:tc>
      </w:tr>
    </w:tbl>
    <w:p w14:paraId="4A452474" w14:textId="77777777" w:rsidR="00C2495A" w:rsidRPr="00296256" w:rsidRDefault="00C2495A" w:rsidP="007E1D49">
      <w:pPr>
        <w:rPr>
          <w:rFonts w:ascii="Calibri" w:hAnsi="Calibri" w:cs="Calibri"/>
          <w:sz w:val="22"/>
          <w:szCs w:val="22"/>
        </w:rPr>
      </w:pPr>
    </w:p>
    <w:p w14:paraId="59944065" w14:textId="173F12D5" w:rsidR="00B93445" w:rsidRPr="00296256" w:rsidRDefault="00B93445" w:rsidP="00B93445">
      <w:pPr>
        <w:jc w:val="both"/>
        <w:rPr>
          <w:rFonts w:ascii="Calibri" w:hAnsi="Calibri" w:cs="Calibri"/>
          <w:b w:val="0"/>
          <w:iCs/>
          <w:sz w:val="22"/>
          <w:szCs w:val="22"/>
        </w:rPr>
      </w:pPr>
      <w:r w:rsidRPr="00296256">
        <w:rPr>
          <w:rFonts w:ascii="Calibri" w:hAnsi="Calibri" w:cs="Calibri"/>
          <w:b w:val="0"/>
          <w:iCs/>
          <w:sz w:val="22"/>
          <w:szCs w:val="22"/>
        </w:rPr>
        <w:t xml:space="preserve">From time to time it may be necessary to consider changes in the job description in response to the changing nature of our work environment – including technological requirements or statutory changes. Such change may be initiated as necessary by the </w:t>
      </w:r>
      <w:r w:rsidR="00CF1777">
        <w:rPr>
          <w:rFonts w:ascii="Calibri" w:hAnsi="Calibri" w:cs="Calibri"/>
          <w:b w:val="0"/>
          <w:iCs/>
          <w:sz w:val="22"/>
          <w:szCs w:val="22"/>
        </w:rPr>
        <w:t>Manager – PCREEE</w:t>
      </w:r>
      <w:r w:rsidRPr="00296256">
        <w:rPr>
          <w:rFonts w:ascii="Calibri" w:hAnsi="Calibri" w:cs="Calibri"/>
          <w:b w:val="0"/>
          <w:iCs/>
          <w:sz w:val="22"/>
          <w:szCs w:val="22"/>
        </w:rPr>
        <w:t>.  This Job Description may be reviewed as part of the preparation for performance planning for the annual performance cycle.</w:t>
      </w:r>
    </w:p>
    <w:p w14:paraId="27773CC2" w14:textId="77777777" w:rsidR="00B93445" w:rsidRPr="00296256" w:rsidRDefault="00B93445" w:rsidP="00B93445">
      <w:pPr>
        <w:rPr>
          <w:rFonts w:ascii="Calibri" w:hAnsi="Calibri" w:cs="Calibri"/>
          <w:b w:val="0"/>
          <w:bCs w:val="0"/>
          <w:sz w:val="22"/>
          <w:szCs w:val="22"/>
        </w:rPr>
      </w:pPr>
    </w:p>
    <w:p w14:paraId="24629EB1" w14:textId="77777777" w:rsidR="00B93445" w:rsidRPr="00296256" w:rsidRDefault="00B93445" w:rsidP="00B93445">
      <w:pPr>
        <w:rPr>
          <w:rFonts w:ascii="Calibri" w:hAnsi="Calibri" w:cs="Calibri"/>
          <w:b w:val="0"/>
          <w:bCs w:val="0"/>
          <w:sz w:val="22"/>
          <w:szCs w:val="22"/>
        </w:rPr>
      </w:pPr>
    </w:p>
    <w:p w14:paraId="766EB953" w14:textId="77777777" w:rsidR="00B93445" w:rsidRPr="00296256" w:rsidRDefault="00B93445" w:rsidP="00B93445">
      <w:pPr>
        <w:rPr>
          <w:rFonts w:ascii="Calibri" w:hAnsi="Calibri" w:cs="Calibri"/>
          <w:b w:val="0"/>
          <w:bCs w:val="0"/>
          <w:sz w:val="22"/>
          <w:szCs w:val="22"/>
        </w:rPr>
      </w:pPr>
      <w:r w:rsidRPr="00296256">
        <w:rPr>
          <w:rFonts w:ascii="Calibri" w:hAnsi="Calibri" w:cs="Calibri"/>
          <w:b w:val="0"/>
          <w:sz w:val="22"/>
          <w:szCs w:val="22"/>
        </w:rPr>
        <w:t>Approved:</w:t>
      </w:r>
    </w:p>
    <w:p w14:paraId="10C89ADE" w14:textId="77777777" w:rsidR="00B93445" w:rsidRPr="00296256" w:rsidRDefault="00B93445" w:rsidP="00B93445">
      <w:pPr>
        <w:rPr>
          <w:rFonts w:ascii="Calibri" w:hAnsi="Calibri" w:cs="Calibri"/>
          <w:b w:val="0"/>
          <w:bCs w:val="0"/>
          <w:sz w:val="22"/>
          <w:szCs w:val="22"/>
        </w:rPr>
      </w:pPr>
    </w:p>
    <w:p w14:paraId="7AE9F7E8" w14:textId="77777777" w:rsidR="00B93445" w:rsidRPr="00296256" w:rsidRDefault="00B93445" w:rsidP="00B93445">
      <w:pPr>
        <w:rPr>
          <w:rFonts w:ascii="Calibri" w:hAnsi="Calibri" w:cs="Calibri"/>
          <w:b w:val="0"/>
          <w:bCs w:val="0"/>
          <w:sz w:val="22"/>
          <w:szCs w:val="22"/>
        </w:rPr>
      </w:pPr>
    </w:p>
    <w:p w14:paraId="7CD8877F" w14:textId="77777777" w:rsidR="00B93445" w:rsidRPr="00296256" w:rsidRDefault="00B93445" w:rsidP="00B93445">
      <w:pPr>
        <w:tabs>
          <w:tab w:val="right" w:pos="5812"/>
          <w:tab w:val="left" w:pos="6379"/>
          <w:tab w:val="right" w:pos="7938"/>
        </w:tabs>
        <w:rPr>
          <w:rFonts w:ascii="Calibri" w:hAnsi="Calibri" w:cs="Calibri"/>
          <w:b w:val="0"/>
          <w:sz w:val="22"/>
          <w:szCs w:val="22"/>
          <w:u w:val="single"/>
        </w:rPr>
      </w:pPr>
      <w:r w:rsidRPr="00296256">
        <w:rPr>
          <w:rFonts w:ascii="Calibri" w:hAnsi="Calibri" w:cs="Calibri"/>
          <w:b w:val="0"/>
          <w:sz w:val="22"/>
          <w:szCs w:val="22"/>
          <w:u w:val="single"/>
        </w:rPr>
        <w:tab/>
      </w:r>
      <w:r w:rsidRPr="00296256">
        <w:rPr>
          <w:rFonts w:ascii="Calibri" w:hAnsi="Calibri" w:cs="Calibri"/>
          <w:b w:val="0"/>
          <w:sz w:val="22"/>
          <w:szCs w:val="22"/>
        </w:rPr>
        <w:tab/>
      </w:r>
      <w:r w:rsidRPr="00296256">
        <w:rPr>
          <w:rFonts w:ascii="Calibri" w:hAnsi="Calibri" w:cs="Calibri"/>
          <w:b w:val="0"/>
          <w:sz w:val="22"/>
          <w:szCs w:val="22"/>
          <w:u w:val="single"/>
        </w:rPr>
        <w:tab/>
      </w:r>
    </w:p>
    <w:p w14:paraId="19D31C09" w14:textId="77777777" w:rsidR="00B93445" w:rsidRPr="00296256" w:rsidRDefault="00B93445" w:rsidP="00B93445">
      <w:pPr>
        <w:tabs>
          <w:tab w:val="right" w:pos="5812"/>
          <w:tab w:val="left" w:pos="6379"/>
          <w:tab w:val="right" w:pos="7938"/>
        </w:tabs>
        <w:rPr>
          <w:rFonts w:ascii="Calibri" w:hAnsi="Calibri" w:cs="Calibri"/>
          <w:b w:val="0"/>
          <w:sz w:val="22"/>
          <w:szCs w:val="22"/>
        </w:rPr>
      </w:pPr>
      <w:r w:rsidRPr="00296256">
        <w:rPr>
          <w:rFonts w:ascii="Calibri" w:hAnsi="Calibri" w:cs="Calibri"/>
          <w:b w:val="0"/>
          <w:sz w:val="22"/>
          <w:szCs w:val="22"/>
        </w:rPr>
        <w:t>Manager/Supervisor</w:t>
      </w:r>
      <w:r w:rsidRPr="00296256">
        <w:rPr>
          <w:rFonts w:ascii="Calibri" w:hAnsi="Calibri" w:cs="Calibri"/>
          <w:b w:val="0"/>
          <w:sz w:val="22"/>
          <w:szCs w:val="22"/>
        </w:rPr>
        <w:tab/>
      </w:r>
      <w:r w:rsidRPr="00296256">
        <w:rPr>
          <w:rFonts w:ascii="Calibri" w:hAnsi="Calibri" w:cs="Calibri"/>
          <w:b w:val="0"/>
          <w:sz w:val="22"/>
          <w:szCs w:val="22"/>
        </w:rPr>
        <w:tab/>
        <w:t>Date</w:t>
      </w:r>
    </w:p>
    <w:p w14:paraId="52E73359" w14:textId="77777777" w:rsidR="00B93445" w:rsidRPr="00296256" w:rsidRDefault="00B93445" w:rsidP="00B93445">
      <w:pPr>
        <w:tabs>
          <w:tab w:val="right" w:pos="5812"/>
          <w:tab w:val="left" w:pos="6379"/>
          <w:tab w:val="right" w:pos="7938"/>
        </w:tabs>
        <w:rPr>
          <w:rFonts w:ascii="Calibri" w:hAnsi="Calibri" w:cs="Calibri"/>
          <w:b w:val="0"/>
          <w:sz w:val="22"/>
          <w:szCs w:val="22"/>
        </w:rPr>
      </w:pPr>
    </w:p>
    <w:p w14:paraId="0AA9D260" w14:textId="77777777" w:rsidR="00B93445" w:rsidRPr="00296256" w:rsidRDefault="00B93445" w:rsidP="00B93445">
      <w:pPr>
        <w:tabs>
          <w:tab w:val="right" w:pos="5812"/>
          <w:tab w:val="left" w:pos="6379"/>
          <w:tab w:val="right" w:pos="7938"/>
        </w:tabs>
        <w:rPr>
          <w:rFonts w:ascii="Calibri" w:hAnsi="Calibri" w:cs="Calibri"/>
          <w:b w:val="0"/>
          <w:sz w:val="22"/>
          <w:szCs w:val="22"/>
        </w:rPr>
      </w:pPr>
    </w:p>
    <w:p w14:paraId="2FF855B6" w14:textId="77777777" w:rsidR="00B93445" w:rsidRPr="00296256" w:rsidRDefault="00B93445" w:rsidP="00B93445">
      <w:pPr>
        <w:tabs>
          <w:tab w:val="right" w:pos="5812"/>
          <w:tab w:val="left" w:pos="6379"/>
          <w:tab w:val="right" w:pos="7938"/>
        </w:tabs>
        <w:rPr>
          <w:rFonts w:ascii="Calibri" w:hAnsi="Calibri" w:cs="Calibri"/>
          <w:b w:val="0"/>
          <w:sz w:val="22"/>
          <w:szCs w:val="22"/>
        </w:rPr>
      </w:pPr>
    </w:p>
    <w:p w14:paraId="64FD00BB" w14:textId="77777777" w:rsidR="00B93445" w:rsidRPr="00296256" w:rsidRDefault="00B93445" w:rsidP="00B93445">
      <w:pPr>
        <w:tabs>
          <w:tab w:val="right" w:pos="5812"/>
          <w:tab w:val="left" w:pos="6379"/>
          <w:tab w:val="right" w:pos="7938"/>
        </w:tabs>
        <w:rPr>
          <w:rFonts w:ascii="Calibri" w:hAnsi="Calibri" w:cs="Calibri"/>
          <w:b w:val="0"/>
          <w:sz w:val="22"/>
          <w:szCs w:val="22"/>
          <w:u w:val="single"/>
        </w:rPr>
      </w:pPr>
      <w:r w:rsidRPr="00296256">
        <w:rPr>
          <w:rFonts w:ascii="Calibri" w:hAnsi="Calibri" w:cs="Calibri"/>
          <w:b w:val="0"/>
          <w:sz w:val="22"/>
          <w:szCs w:val="22"/>
          <w:u w:val="single"/>
        </w:rPr>
        <w:tab/>
      </w:r>
      <w:r w:rsidRPr="00296256">
        <w:rPr>
          <w:rFonts w:ascii="Calibri" w:hAnsi="Calibri" w:cs="Calibri"/>
          <w:b w:val="0"/>
          <w:sz w:val="22"/>
          <w:szCs w:val="22"/>
        </w:rPr>
        <w:tab/>
      </w:r>
      <w:r w:rsidRPr="00296256">
        <w:rPr>
          <w:rFonts w:ascii="Calibri" w:hAnsi="Calibri" w:cs="Calibri"/>
          <w:b w:val="0"/>
          <w:sz w:val="22"/>
          <w:szCs w:val="22"/>
          <w:u w:val="single"/>
        </w:rPr>
        <w:tab/>
      </w:r>
    </w:p>
    <w:p w14:paraId="5911E910" w14:textId="77777777" w:rsidR="00B93445" w:rsidRPr="00296256" w:rsidRDefault="00B93445" w:rsidP="00B93445">
      <w:pPr>
        <w:tabs>
          <w:tab w:val="right" w:pos="5812"/>
          <w:tab w:val="left" w:pos="6379"/>
          <w:tab w:val="right" w:pos="7938"/>
        </w:tabs>
        <w:rPr>
          <w:rFonts w:ascii="Calibri" w:hAnsi="Calibri" w:cs="Calibri"/>
          <w:b w:val="0"/>
          <w:sz w:val="22"/>
          <w:szCs w:val="22"/>
        </w:rPr>
      </w:pPr>
      <w:r w:rsidRPr="00296256">
        <w:rPr>
          <w:rFonts w:ascii="Calibri" w:hAnsi="Calibri" w:cs="Calibri"/>
          <w:b w:val="0"/>
          <w:sz w:val="22"/>
          <w:szCs w:val="22"/>
        </w:rPr>
        <w:t>Employee</w:t>
      </w:r>
      <w:r w:rsidRPr="00296256">
        <w:rPr>
          <w:rFonts w:ascii="Calibri" w:hAnsi="Calibri" w:cs="Calibri"/>
          <w:b w:val="0"/>
          <w:sz w:val="22"/>
          <w:szCs w:val="22"/>
        </w:rPr>
        <w:tab/>
      </w:r>
      <w:r w:rsidRPr="00296256">
        <w:rPr>
          <w:rFonts w:ascii="Calibri" w:hAnsi="Calibri" w:cs="Calibri"/>
          <w:b w:val="0"/>
          <w:sz w:val="22"/>
          <w:szCs w:val="22"/>
        </w:rPr>
        <w:tab/>
        <w:t>Date</w:t>
      </w:r>
    </w:p>
    <w:p w14:paraId="1F26F091" w14:textId="77777777" w:rsidR="00E0582A" w:rsidRPr="00296256" w:rsidRDefault="00E0582A" w:rsidP="007E1D49">
      <w:pPr>
        <w:rPr>
          <w:rFonts w:ascii="Calibri" w:hAnsi="Calibri" w:cs="Calibri"/>
          <w:b w:val="0"/>
          <w:sz w:val="22"/>
          <w:szCs w:val="22"/>
        </w:rPr>
      </w:pPr>
    </w:p>
    <w:sectPr w:rsidR="00E0582A" w:rsidRPr="00296256" w:rsidSect="00C82578">
      <w:footerReference w:type="default" r:id="rId18"/>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F5E3" w14:textId="77777777" w:rsidR="00F67BDA" w:rsidRDefault="00F67BDA" w:rsidP="007E1D49">
      <w:pPr>
        <w:pStyle w:val="Corpsdetexte"/>
      </w:pPr>
      <w:r>
        <w:separator/>
      </w:r>
    </w:p>
  </w:endnote>
  <w:endnote w:type="continuationSeparator" w:id="0">
    <w:p w14:paraId="43B01614" w14:textId="77777777" w:rsidR="00F67BDA" w:rsidRDefault="00F67BDA" w:rsidP="007E1D49">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CA8" w14:textId="44AA03EE" w:rsidR="003A2B5C" w:rsidRPr="00E22A91" w:rsidRDefault="003A2B5C" w:rsidP="007E1D49">
    <w:pPr>
      <w:pStyle w:val="Pieddepage"/>
    </w:pPr>
    <w:r>
      <w:rPr>
        <w:i/>
        <w:sz w:val="18"/>
      </w:rPr>
      <w:tab/>
    </w:r>
    <w:r>
      <w:rPr>
        <w:i/>
        <w:sz w:val="18"/>
      </w:rPr>
      <w:tab/>
    </w:r>
    <w:r w:rsidRPr="00E22A91">
      <w:t xml:space="preserve">Page </w:t>
    </w:r>
    <w:r w:rsidRPr="00E22A91">
      <w:rPr>
        <w:rStyle w:val="Numrodepage"/>
        <w:sz w:val="16"/>
        <w:szCs w:val="16"/>
      </w:rPr>
      <w:fldChar w:fldCharType="begin"/>
    </w:r>
    <w:r w:rsidRPr="00E22A91">
      <w:rPr>
        <w:rStyle w:val="Numrodepage"/>
        <w:sz w:val="16"/>
        <w:szCs w:val="16"/>
      </w:rPr>
      <w:instrText xml:space="preserve"> PAGE </w:instrText>
    </w:r>
    <w:r w:rsidRPr="00E22A91">
      <w:rPr>
        <w:rStyle w:val="Numrodepage"/>
        <w:sz w:val="16"/>
        <w:szCs w:val="16"/>
      </w:rPr>
      <w:fldChar w:fldCharType="separate"/>
    </w:r>
    <w:r w:rsidR="00594B6D">
      <w:rPr>
        <w:rStyle w:val="Numrodepage"/>
        <w:noProof/>
        <w:sz w:val="16"/>
        <w:szCs w:val="16"/>
      </w:rPr>
      <w:t>3</w:t>
    </w:r>
    <w:r w:rsidRPr="00E22A91">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0818" w14:textId="77777777" w:rsidR="00F67BDA" w:rsidRDefault="00F67BDA" w:rsidP="007E1D49">
      <w:pPr>
        <w:pStyle w:val="Corpsdetexte"/>
      </w:pPr>
      <w:r>
        <w:separator/>
      </w:r>
    </w:p>
  </w:footnote>
  <w:footnote w:type="continuationSeparator" w:id="0">
    <w:p w14:paraId="61D31C0A" w14:textId="77777777" w:rsidR="00F67BDA" w:rsidRDefault="00F67BDA" w:rsidP="007E1D49">
      <w:pPr>
        <w:pStyle w:val="Corpsdetexte"/>
      </w:pPr>
      <w:r>
        <w:continuationSeparator/>
      </w:r>
    </w:p>
  </w:footnote>
  <w:footnote w:id="1">
    <w:p w14:paraId="3CBD628A" w14:textId="77777777" w:rsidR="00A82456" w:rsidRPr="00EC6B82" w:rsidRDefault="00A82456" w:rsidP="00A82456">
      <w:pPr>
        <w:pStyle w:val="Notedebasdepage"/>
      </w:pPr>
      <w:r>
        <w:rPr>
          <w:rStyle w:val="Appelnotedebasdep"/>
        </w:rPr>
        <w:footnoteRef/>
      </w:r>
      <w:r>
        <w:t xml:space="preserve"> </w:t>
      </w:r>
      <w:hyperlink r:id="rId1" w:history="1">
        <w:r w:rsidRPr="00E16DD3">
          <w:rPr>
            <w:rStyle w:val="Lienhypertexte"/>
          </w:rPr>
          <w:t>http://www.se4allnetwork.org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274C6A8"/>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FB4C34"/>
    <w:multiLevelType w:val="hybridMultilevel"/>
    <w:tmpl w:val="4C4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F6147"/>
    <w:multiLevelType w:val="hybridMultilevel"/>
    <w:tmpl w:val="38F8D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A13D34"/>
    <w:multiLevelType w:val="hybridMultilevel"/>
    <w:tmpl w:val="597C6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842BF"/>
    <w:multiLevelType w:val="hybridMultilevel"/>
    <w:tmpl w:val="DC289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B96A61"/>
    <w:multiLevelType w:val="hybridMultilevel"/>
    <w:tmpl w:val="92C28BEA"/>
    <w:lvl w:ilvl="0" w:tplc="59C69B48">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15:restartNumberingAfterBreak="0">
    <w:nsid w:val="28C2661A"/>
    <w:multiLevelType w:val="hybridMultilevel"/>
    <w:tmpl w:val="B0EA7778"/>
    <w:lvl w:ilvl="0" w:tplc="D806FFE8">
      <w:numFmt w:val="bullet"/>
      <w:lvlText w:val="§"/>
      <w:lvlJc w:val="left"/>
      <w:pPr>
        <w:ind w:left="720" w:hanging="360"/>
      </w:pPr>
      <w:rPr>
        <w:rFonts w:ascii="Wingdings" w:eastAsia="Times New Roman" w:hAnsi="Wingdings" w:cs="Arial" w:hint="default"/>
        <w:i w:val="0"/>
      </w:rPr>
    </w:lvl>
    <w:lvl w:ilvl="1" w:tplc="D65C44B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27C6BF0"/>
    <w:multiLevelType w:val="hybridMultilevel"/>
    <w:tmpl w:val="99C824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975CD7"/>
    <w:multiLevelType w:val="hybridMultilevel"/>
    <w:tmpl w:val="F1F86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2A8E"/>
    <w:multiLevelType w:val="hybridMultilevel"/>
    <w:tmpl w:val="673277A8"/>
    <w:lvl w:ilvl="0" w:tplc="D806FFE8">
      <w:numFmt w:val="bullet"/>
      <w:lvlText w:val="§"/>
      <w:lvlJc w:val="left"/>
      <w:pPr>
        <w:ind w:left="720" w:hanging="360"/>
      </w:pPr>
      <w:rPr>
        <w:rFonts w:ascii="Wingdings" w:eastAsia="Times New Roman" w:hAnsi="Wingdings"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A00D8"/>
    <w:multiLevelType w:val="hybridMultilevel"/>
    <w:tmpl w:val="F872C2EE"/>
    <w:lvl w:ilvl="0" w:tplc="0C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4" w15:restartNumberingAfterBreak="0">
    <w:nsid w:val="3FD6240F"/>
    <w:multiLevelType w:val="hybridMultilevel"/>
    <w:tmpl w:val="F6F47676"/>
    <w:lvl w:ilvl="0" w:tplc="D806FFE8">
      <w:numFmt w:val="bullet"/>
      <w:lvlText w:val="§"/>
      <w:lvlJc w:val="left"/>
      <w:pPr>
        <w:ind w:left="1080" w:hanging="360"/>
      </w:pPr>
      <w:rPr>
        <w:rFonts w:ascii="Wingdings" w:eastAsia="Times New Roman" w:hAnsi="Wingdings" w:cs="Aria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6E33BC7"/>
    <w:multiLevelType w:val="multilevel"/>
    <w:tmpl w:val="DF963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8036131"/>
    <w:multiLevelType w:val="hybridMultilevel"/>
    <w:tmpl w:val="946A4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E2276F"/>
    <w:multiLevelType w:val="hybridMultilevel"/>
    <w:tmpl w:val="18E68E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31168"/>
    <w:multiLevelType w:val="hybridMultilevel"/>
    <w:tmpl w:val="530ECB7E"/>
    <w:lvl w:ilvl="0" w:tplc="0C090005">
      <w:start w:val="1"/>
      <w:numFmt w:val="bullet"/>
      <w:lvlText w:val=""/>
      <w:lvlJc w:val="left"/>
      <w:pPr>
        <w:tabs>
          <w:tab w:val="num" w:pos="360"/>
        </w:tabs>
        <w:ind w:left="360" w:hanging="360"/>
      </w:pPr>
      <w:rPr>
        <w:rFonts w:ascii="Wingdings" w:hAnsi="Wingdings" w:hint="default"/>
        <w:color w:val="auto"/>
        <w:sz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BB0726"/>
    <w:multiLevelType w:val="hybridMultilevel"/>
    <w:tmpl w:val="A186440E"/>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0" w15:restartNumberingAfterBreak="0">
    <w:nsid w:val="65C86603"/>
    <w:multiLevelType w:val="hybridMultilevel"/>
    <w:tmpl w:val="D6FC2B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5DC6F31"/>
    <w:multiLevelType w:val="hybridMultilevel"/>
    <w:tmpl w:val="EDB4BB4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205C71"/>
    <w:multiLevelType w:val="hybridMultilevel"/>
    <w:tmpl w:val="377A8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DA064CD"/>
    <w:multiLevelType w:val="hybridMultilevel"/>
    <w:tmpl w:val="86841F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CB5529"/>
    <w:multiLevelType w:val="hybridMultilevel"/>
    <w:tmpl w:val="AB2E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B11840"/>
    <w:multiLevelType w:val="hybridMultilevel"/>
    <w:tmpl w:val="4D52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9A74A22"/>
    <w:multiLevelType w:val="hybridMultilevel"/>
    <w:tmpl w:val="964C5C58"/>
    <w:lvl w:ilvl="0" w:tplc="14090001">
      <w:start w:val="1"/>
      <w:numFmt w:val="bullet"/>
      <w:lvlText w:val=""/>
      <w:lvlJc w:val="left"/>
      <w:pPr>
        <w:ind w:left="39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22"/>
  </w:num>
  <w:num w:numId="6">
    <w:abstractNumId w:val="10"/>
  </w:num>
  <w:num w:numId="7">
    <w:abstractNumId w:val="20"/>
  </w:num>
  <w:num w:numId="8">
    <w:abstractNumId w:val="3"/>
  </w:num>
  <w:num w:numId="9">
    <w:abstractNumId w:val="25"/>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num>
  <w:num w:numId="14">
    <w:abstractNumId w:val="16"/>
  </w:num>
  <w:num w:numId="15">
    <w:abstractNumId w:val="4"/>
  </w:num>
  <w:num w:numId="16">
    <w:abstractNumId w:val="2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7"/>
  </w:num>
  <w:num w:numId="24">
    <w:abstractNumId w:val="8"/>
  </w:num>
  <w:num w:numId="25">
    <w:abstractNumId w:val="11"/>
  </w:num>
  <w:num w:numId="26">
    <w:abstractNumId w:val="12"/>
  </w:num>
  <w:num w:numId="27">
    <w:abstractNumId w:val="17"/>
  </w:num>
  <w:num w:numId="28">
    <w:abstractNumId w:val="18"/>
  </w:num>
  <w:num w:numId="29">
    <w:abstractNumId w:val="21"/>
  </w:num>
  <w:num w:numId="30">
    <w:abstractNumId w:val="23"/>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3D"/>
    <w:rsid w:val="00001ADA"/>
    <w:rsid w:val="000034D2"/>
    <w:rsid w:val="00003F09"/>
    <w:rsid w:val="00005CDE"/>
    <w:rsid w:val="00006C3C"/>
    <w:rsid w:val="00014C6C"/>
    <w:rsid w:val="00016081"/>
    <w:rsid w:val="0002019E"/>
    <w:rsid w:val="0002321A"/>
    <w:rsid w:val="00023969"/>
    <w:rsid w:val="000251EC"/>
    <w:rsid w:val="000252B1"/>
    <w:rsid w:val="00037310"/>
    <w:rsid w:val="0004217E"/>
    <w:rsid w:val="00043EEF"/>
    <w:rsid w:val="00045C24"/>
    <w:rsid w:val="000500B3"/>
    <w:rsid w:val="0005220D"/>
    <w:rsid w:val="000529D9"/>
    <w:rsid w:val="00064E31"/>
    <w:rsid w:val="00070379"/>
    <w:rsid w:val="000710F5"/>
    <w:rsid w:val="00072B9C"/>
    <w:rsid w:val="0007492F"/>
    <w:rsid w:val="00082F28"/>
    <w:rsid w:val="0008319F"/>
    <w:rsid w:val="000874A6"/>
    <w:rsid w:val="00087E80"/>
    <w:rsid w:val="000902AC"/>
    <w:rsid w:val="00091333"/>
    <w:rsid w:val="00093440"/>
    <w:rsid w:val="00097FEF"/>
    <w:rsid w:val="000A20DB"/>
    <w:rsid w:val="000A4274"/>
    <w:rsid w:val="000A518D"/>
    <w:rsid w:val="000B0B5C"/>
    <w:rsid w:val="000B1371"/>
    <w:rsid w:val="000B26E8"/>
    <w:rsid w:val="000B3399"/>
    <w:rsid w:val="000B4494"/>
    <w:rsid w:val="000B7734"/>
    <w:rsid w:val="000C260B"/>
    <w:rsid w:val="000C2F51"/>
    <w:rsid w:val="000C3F4B"/>
    <w:rsid w:val="000C55AC"/>
    <w:rsid w:val="000D1F8E"/>
    <w:rsid w:val="000D4364"/>
    <w:rsid w:val="000D6A05"/>
    <w:rsid w:val="000E21F6"/>
    <w:rsid w:val="000E7863"/>
    <w:rsid w:val="000F0909"/>
    <w:rsid w:val="000F4BB0"/>
    <w:rsid w:val="000F5CEA"/>
    <w:rsid w:val="000F6EB9"/>
    <w:rsid w:val="00100E28"/>
    <w:rsid w:val="00102273"/>
    <w:rsid w:val="00105281"/>
    <w:rsid w:val="00105F1D"/>
    <w:rsid w:val="0010733F"/>
    <w:rsid w:val="001160F0"/>
    <w:rsid w:val="0011680B"/>
    <w:rsid w:val="001207FC"/>
    <w:rsid w:val="00126341"/>
    <w:rsid w:val="001269E5"/>
    <w:rsid w:val="001365CD"/>
    <w:rsid w:val="00137135"/>
    <w:rsid w:val="0014040C"/>
    <w:rsid w:val="00151E1B"/>
    <w:rsid w:val="001533C8"/>
    <w:rsid w:val="0015568E"/>
    <w:rsid w:val="0016272E"/>
    <w:rsid w:val="00162777"/>
    <w:rsid w:val="001627D7"/>
    <w:rsid w:val="00163A64"/>
    <w:rsid w:val="0016652F"/>
    <w:rsid w:val="00166EC3"/>
    <w:rsid w:val="0017075F"/>
    <w:rsid w:val="00173543"/>
    <w:rsid w:val="00174CAF"/>
    <w:rsid w:val="001773C1"/>
    <w:rsid w:val="0018128C"/>
    <w:rsid w:val="00184241"/>
    <w:rsid w:val="0019281B"/>
    <w:rsid w:val="001935FD"/>
    <w:rsid w:val="0019367D"/>
    <w:rsid w:val="00196846"/>
    <w:rsid w:val="001A31D7"/>
    <w:rsid w:val="001A5B68"/>
    <w:rsid w:val="001B28CD"/>
    <w:rsid w:val="001B2F9E"/>
    <w:rsid w:val="001B4004"/>
    <w:rsid w:val="001B4937"/>
    <w:rsid w:val="001B7DEF"/>
    <w:rsid w:val="001C34DA"/>
    <w:rsid w:val="001C382F"/>
    <w:rsid w:val="001C53D0"/>
    <w:rsid w:val="001C7A6E"/>
    <w:rsid w:val="001D0758"/>
    <w:rsid w:val="001D1128"/>
    <w:rsid w:val="001D3BC9"/>
    <w:rsid w:val="001D4DF6"/>
    <w:rsid w:val="001E2EBD"/>
    <w:rsid w:val="001E30B3"/>
    <w:rsid w:val="001E549D"/>
    <w:rsid w:val="001E7205"/>
    <w:rsid w:val="001F196A"/>
    <w:rsid w:val="001F1D5E"/>
    <w:rsid w:val="002000BB"/>
    <w:rsid w:val="002004F8"/>
    <w:rsid w:val="00200884"/>
    <w:rsid w:val="00206165"/>
    <w:rsid w:val="00210C61"/>
    <w:rsid w:val="00210F15"/>
    <w:rsid w:val="002112D7"/>
    <w:rsid w:val="00212EF5"/>
    <w:rsid w:val="00213D57"/>
    <w:rsid w:val="00217527"/>
    <w:rsid w:val="0022161F"/>
    <w:rsid w:val="002217E2"/>
    <w:rsid w:val="00223888"/>
    <w:rsid w:val="002357B2"/>
    <w:rsid w:val="00241EFA"/>
    <w:rsid w:val="002460D6"/>
    <w:rsid w:val="002469FA"/>
    <w:rsid w:val="00250626"/>
    <w:rsid w:val="00253DC2"/>
    <w:rsid w:val="00254D86"/>
    <w:rsid w:val="00261940"/>
    <w:rsid w:val="00261C71"/>
    <w:rsid w:val="00263635"/>
    <w:rsid w:val="00267C48"/>
    <w:rsid w:val="00272353"/>
    <w:rsid w:val="002728C8"/>
    <w:rsid w:val="00273D73"/>
    <w:rsid w:val="002750DA"/>
    <w:rsid w:val="0028013F"/>
    <w:rsid w:val="00280415"/>
    <w:rsid w:val="00281D3C"/>
    <w:rsid w:val="00286D77"/>
    <w:rsid w:val="00290490"/>
    <w:rsid w:val="00290AFC"/>
    <w:rsid w:val="00293050"/>
    <w:rsid w:val="0029442F"/>
    <w:rsid w:val="002945B0"/>
    <w:rsid w:val="00296256"/>
    <w:rsid w:val="002970D6"/>
    <w:rsid w:val="002A0B52"/>
    <w:rsid w:val="002A150A"/>
    <w:rsid w:val="002A5DF5"/>
    <w:rsid w:val="002B2913"/>
    <w:rsid w:val="002B3C30"/>
    <w:rsid w:val="002C2223"/>
    <w:rsid w:val="002C2EB8"/>
    <w:rsid w:val="002D234F"/>
    <w:rsid w:val="002D4136"/>
    <w:rsid w:val="002D4EBA"/>
    <w:rsid w:val="002D7DF6"/>
    <w:rsid w:val="002E2C74"/>
    <w:rsid w:val="002E5699"/>
    <w:rsid w:val="002E744B"/>
    <w:rsid w:val="002F189E"/>
    <w:rsid w:val="002F1F3D"/>
    <w:rsid w:val="002F2468"/>
    <w:rsid w:val="002F482D"/>
    <w:rsid w:val="003052D0"/>
    <w:rsid w:val="00313921"/>
    <w:rsid w:val="0031575D"/>
    <w:rsid w:val="0031597F"/>
    <w:rsid w:val="00315CB3"/>
    <w:rsid w:val="003170A0"/>
    <w:rsid w:val="00322BB1"/>
    <w:rsid w:val="00322DD4"/>
    <w:rsid w:val="003266B1"/>
    <w:rsid w:val="00332A5A"/>
    <w:rsid w:val="00337C17"/>
    <w:rsid w:val="00340E05"/>
    <w:rsid w:val="0034203F"/>
    <w:rsid w:val="003427AC"/>
    <w:rsid w:val="00347B31"/>
    <w:rsid w:val="0035108D"/>
    <w:rsid w:val="0035262F"/>
    <w:rsid w:val="00353D0D"/>
    <w:rsid w:val="00356345"/>
    <w:rsid w:val="003565BC"/>
    <w:rsid w:val="00357727"/>
    <w:rsid w:val="003578B3"/>
    <w:rsid w:val="00362F1A"/>
    <w:rsid w:val="00363705"/>
    <w:rsid w:val="00367B18"/>
    <w:rsid w:val="003803BA"/>
    <w:rsid w:val="00386E27"/>
    <w:rsid w:val="00390FEF"/>
    <w:rsid w:val="003A0492"/>
    <w:rsid w:val="003A127E"/>
    <w:rsid w:val="003A2B5C"/>
    <w:rsid w:val="003A509F"/>
    <w:rsid w:val="003A5538"/>
    <w:rsid w:val="003A5BD6"/>
    <w:rsid w:val="003A74CD"/>
    <w:rsid w:val="003A7AE7"/>
    <w:rsid w:val="003B25CE"/>
    <w:rsid w:val="003B7544"/>
    <w:rsid w:val="003B7CEB"/>
    <w:rsid w:val="003C0133"/>
    <w:rsid w:val="003C0875"/>
    <w:rsid w:val="003C0AAC"/>
    <w:rsid w:val="003C6EC2"/>
    <w:rsid w:val="003D1CD6"/>
    <w:rsid w:val="003D23D6"/>
    <w:rsid w:val="003D241F"/>
    <w:rsid w:val="003D657A"/>
    <w:rsid w:val="003E1546"/>
    <w:rsid w:val="003E5138"/>
    <w:rsid w:val="003E573F"/>
    <w:rsid w:val="003E62CF"/>
    <w:rsid w:val="003E7B4B"/>
    <w:rsid w:val="003F01A4"/>
    <w:rsid w:val="003F3706"/>
    <w:rsid w:val="003F6DE7"/>
    <w:rsid w:val="003F71DC"/>
    <w:rsid w:val="00400971"/>
    <w:rsid w:val="004009C3"/>
    <w:rsid w:val="004023C2"/>
    <w:rsid w:val="0040474A"/>
    <w:rsid w:val="00404A58"/>
    <w:rsid w:val="00404F7A"/>
    <w:rsid w:val="0041646E"/>
    <w:rsid w:val="004170C7"/>
    <w:rsid w:val="00420F92"/>
    <w:rsid w:val="004233CA"/>
    <w:rsid w:val="00431B27"/>
    <w:rsid w:val="00431F7E"/>
    <w:rsid w:val="00436F0F"/>
    <w:rsid w:val="0043735A"/>
    <w:rsid w:val="004378FB"/>
    <w:rsid w:val="00440EC3"/>
    <w:rsid w:val="00446C5A"/>
    <w:rsid w:val="004558DE"/>
    <w:rsid w:val="00460506"/>
    <w:rsid w:val="00460F26"/>
    <w:rsid w:val="004625D8"/>
    <w:rsid w:val="00462755"/>
    <w:rsid w:val="0046526E"/>
    <w:rsid w:val="00471C6F"/>
    <w:rsid w:val="00477018"/>
    <w:rsid w:val="00480037"/>
    <w:rsid w:val="00481A15"/>
    <w:rsid w:val="00485C0B"/>
    <w:rsid w:val="0049620C"/>
    <w:rsid w:val="00496911"/>
    <w:rsid w:val="00497D29"/>
    <w:rsid w:val="00497F65"/>
    <w:rsid w:val="004A3F04"/>
    <w:rsid w:val="004A4300"/>
    <w:rsid w:val="004C13BB"/>
    <w:rsid w:val="004C49B9"/>
    <w:rsid w:val="004C79F8"/>
    <w:rsid w:val="004D125D"/>
    <w:rsid w:val="004D3E5A"/>
    <w:rsid w:val="004D76E8"/>
    <w:rsid w:val="004D7742"/>
    <w:rsid w:val="004E1D70"/>
    <w:rsid w:val="004E5ABF"/>
    <w:rsid w:val="004E6BDB"/>
    <w:rsid w:val="004F074C"/>
    <w:rsid w:val="004F614F"/>
    <w:rsid w:val="004F713D"/>
    <w:rsid w:val="00503257"/>
    <w:rsid w:val="0050383D"/>
    <w:rsid w:val="005078FB"/>
    <w:rsid w:val="00507E6A"/>
    <w:rsid w:val="00511A32"/>
    <w:rsid w:val="0051447A"/>
    <w:rsid w:val="00514C2E"/>
    <w:rsid w:val="00515761"/>
    <w:rsid w:val="005235F0"/>
    <w:rsid w:val="00525BC8"/>
    <w:rsid w:val="00526037"/>
    <w:rsid w:val="005330FA"/>
    <w:rsid w:val="00533279"/>
    <w:rsid w:val="00535673"/>
    <w:rsid w:val="005362D1"/>
    <w:rsid w:val="00536930"/>
    <w:rsid w:val="00536A4D"/>
    <w:rsid w:val="00537826"/>
    <w:rsid w:val="00537C89"/>
    <w:rsid w:val="00540AE9"/>
    <w:rsid w:val="005427FD"/>
    <w:rsid w:val="00543EE6"/>
    <w:rsid w:val="00546608"/>
    <w:rsid w:val="00547E64"/>
    <w:rsid w:val="0055053D"/>
    <w:rsid w:val="00551637"/>
    <w:rsid w:val="005522FD"/>
    <w:rsid w:val="00554309"/>
    <w:rsid w:val="0055519C"/>
    <w:rsid w:val="00565790"/>
    <w:rsid w:val="00565F76"/>
    <w:rsid w:val="00566463"/>
    <w:rsid w:val="0056797C"/>
    <w:rsid w:val="00570D22"/>
    <w:rsid w:val="00573CA8"/>
    <w:rsid w:val="00575DBA"/>
    <w:rsid w:val="00577241"/>
    <w:rsid w:val="005807FF"/>
    <w:rsid w:val="00582F46"/>
    <w:rsid w:val="005833F6"/>
    <w:rsid w:val="00583662"/>
    <w:rsid w:val="00583825"/>
    <w:rsid w:val="00584304"/>
    <w:rsid w:val="0059164F"/>
    <w:rsid w:val="0059267D"/>
    <w:rsid w:val="00594B6D"/>
    <w:rsid w:val="0059753A"/>
    <w:rsid w:val="00597E9A"/>
    <w:rsid w:val="00597FFE"/>
    <w:rsid w:val="005A1656"/>
    <w:rsid w:val="005B3164"/>
    <w:rsid w:val="005B57CE"/>
    <w:rsid w:val="005B6BE7"/>
    <w:rsid w:val="005C0A22"/>
    <w:rsid w:val="005C55DE"/>
    <w:rsid w:val="005D0C7D"/>
    <w:rsid w:val="005D2B30"/>
    <w:rsid w:val="005D384E"/>
    <w:rsid w:val="005D3EFA"/>
    <w:rsid w:val="005E4BAF"/>
    <w:rsid w:val="005E5F1C"/>
    <w:rsid w:val="005F008C"/>
    <w:rsid w:val="005F23CF"/>
    <w:rsid w:val="005F247F"/>
    <w:rsid w:val="005F24DB"/>
    <w:rsid w:val="005F77C8"/>
    <w:rsid w:val="00604AB3"/>
    <w:rsid w:val="006103A5"/>
    <w:rsid w:val="0061146E"/>
    <w:rsid w:val="00616543"/>
    <w:rsid w:val="00616D3C"/>
    <w:rsid w:val="00617F28"/>
    <w:rsid w:val="0062132D"/>
    <w:rsid w:val="00621F0E"/>
    <w:rsid w:val="00623076"/>
    <w:rsid w:val="00625ADC"/>
    <w:rsid w:val="00633914"/>
    <w:rsid w:val="006346F0"/>
    <w:rsid w:val="00636C8E"/>
    <w:rsid w:val="00636D8B"/>
    <w:rsid w:val="006373B2"/>
    <w:rsid w:val="0064253F"/>
    <w:rsid w:val="00645320"/>
    <w:rsid w:val="006506A5"/>
    <w:rsid w:val="00650E88"/>
    <w:rsid w:val="00652BFF"/>
    <w:rsid w:val="00664B94"/>
    <w:rsid w:val="00672CA8"/>
    <w:rsid w:val="00680BA9"/>
    <w:rsid w:val="00682641"/>
    <w:rsid w:val="00684745"/>
    <w:rsid w:val="00684E66"/>
    <w:rsid w:val="00686962"/>
    <w:rsid w:val="00686D5F"/>
    <w:rsid w:val="006964C7"/>
    <w:rsid w:val="00696599"/>
    <w:rsid w:val="006A008D"/>
    <w:rsid w:val="006A3A5F"/>
    <w:rsid w:val="006A5E3D"/>
    <w:rsid w:val="006B0510"/>
    <w:rsid w:val="006B1EAF"/>
    <w:rsid w:val="006B48F1"/>
    <w:rsid w:val="006C1D3E"/>
    <w:rsid w:val="006C2FA6"/>
    <w:rsid w:val="006C7F65"/>
    <w:rsid w:val="006D2F88"/>
    <w:rsid w:val="006D5DB3"/>
    <w:rsid w:val="006E0BE8"/>
    <w:rsid w:val="006E185B"/>
    <w:rsid w:val="006E1DB2"/>
    <w:rsid w:val="006E27A6"/>
    <w:rsid w:val="006E356E"/>
    <w:rsid w:val="006E4093"/>
    <w:rsid w:val="006E75F4"/>
    <w:rsid w:val="006E7840"/>
    <w:rsid w:val="006F0CF2"/>
    <w:rsid w:val="0070134A"/>
    <w:rsid w:val="007017EA"/>
    <w:rsid w:val="007021E0"/>
    <w:rsid w:val="00710E1A"/>
    <w:rsid w:val="00711792"/>
    <w:rsid w:val="00714474"/>
    <w:rsid w:val="00715BF6"/>
    <w:rsid w:val="00717C81"/>
    <w:rsid w:val="00721BB3"/>
    <w:rsid w:val="00721F5A"/>
    <w:rsid w:val="0072259F"/>
    <w:rsid w:val="0072561F"/>
    <w:rsid w:val="00725CCE"/>
    <w:rsid w:val="00725EF2"/>
    <w:rsid w:val="0072658A"/>
    <w:rsid w:val="00732190"/>
    <w:rsid w:val="00734959"/>
    <w:rsid w:val="00736758"/>
    <w:rsid w:val="00740E88"/>
    <w:rsid w:val="00742A4C"/>
    <w:rsid w:val="007460A8"/>
    <w:rsid w:val="00746637"/>
    <w:rsid w:val="00751BE4"/>
    <w:rsid w:val="0075266C"/>
    <w:rsid w:val="00752DE5"/>
    <w:rsid w:val="007558FB"/>
    <w:rsid w:val="00756710"/>
    <w:rsid w:val="00760DAB"/>
    <w:rsid w:val="007634EF"/>
    <w:rsid w:val="00764B9B"/>
    <w:rsid w:val="00774B81"/>
    <w:rsid w:val="007768B4"/>
    <w:rsid w:val="00780876"/>
    <w:rsid w:val="00780B2E"/>
    <w:rsid w:val="007827F4"/>
    <w:rsid w:val="00782B38"/>
    <w:rsid w:val="00784125"/>
    <w:rsid w:val="0078774F"/>
    <w:rsid w:val="007906C8"/>
    <w:rsid w:val="00790805"/>
    <w:rsid w:val="00790B9E"/>
    <w:rsid w:val="0079169A"/>
    <w:rsid w:val="00793648"/>
    <w:rsid w:val="00795D0F"/>
    <w:rsid w:val="007A54E9"/>
    <w:rsid w:val="007A5C72"/>
    <w:rsid w:val="007A6165"/>
    <w:rsid w:val="007A62D3"/>
    <w:rsid w:val="007B1482"/>
    <w:rsid w:val="007B49EE"/>
    <w:rsid w:val="007B680F"/>
    <w:rsid w:val="007B6D0C"/>
    <w:rsid w:val="007B7008"/>
    <w:rsid w:val="007C2A34"/>
    <w:rsid w:val="007C3389"/>
    <w:rsid w:val="007C732E"/>
    <w:rsid w:val="007C79F5"/>
    <w:rsid w:val="007D0CA1"/>
    <w:rsid w:val="007D0D8C"/>
    <w:rsid w:val="007D3900"/>
    <w:rsid w:val="007E1D49"/>
    <w:rsid w:val="007E409D"/>
    <w:rsid w:val="007E4377"/>
    <w:rsid w:val="007F108C"/>
    <w:rsid w:val="007F2687"/>
    <w:rsid w:val="007F7CDA"/>
    <w:rsid w:val="007F7F04"/>
    <w:rsid w:val="00802CA4"/>
    <w:rsid w:val="0080749D"/>
    <w:rsid w:val="00810E2F"/>
    <w:rsid w:val="00814506"/>
    <w:rsid w:val="00815B0D"/>
    <w:rsid w:val="0082303F"/>
    <w:rsid w:val="0082395D"/>
    <w:rsid w:val="00826D1E"/>
    <w:rsid w:val="00833E8B"/>
    <w:rsid w:val="00835F35"/>
    <w:rsid w:val="00846681"/>
    <w:rsid w:val="00846CDB"/>
    <w:rsid w:val="00852B84"/>
    <w:rsid w:val="00856D3E"/>
    <w:rsid w:val="008608D8"/>
    <w:rsid w:val="00860D1B"/>
    <w:rsid w:val="0086696A"/>
    <w:rsid w:val="00871B9E"/>
    <w:rsid w:val="00872313"/>
    <w:rsid w:val="008735CD"/>
    <w:rsid w:val="0087534E"/>
    <w:rsid w:val="008765C4"/>
    <w:rsid w:val="0087766D"/>
    <w:rsid w:val="00880E74"/>
    <w:rsid w:val="00884FEA"/>
    <w:rsid w:val="0088614A"/>
    <w:rsid w:val="00886237"/>
    <w:rsid w:val="008868EB"/>
    <w:rsid w:val="00890056"/>
    <w:rsid w:val="008907E1"/>
    <w:rsid w:val="00890BB0"/>
    <w:rsid w:val="00890F21"/>
    <w:rsid w:val="00892726"/>
    <w:rsid w:val="00894136"/>
    <w:rsid w:val="008952AF"/>
    <w:rsid w:val="008A134E"/>
    <w:rsid w:val="008A3B0F"/>
    <w:rsid w:val="008A42AB"/>
    <w:rsid w:val="008A4745"/>
    <w:rsid w:val="008A626D"/>
    <w:rsid w:val="008B2689"/>
    <w:rsid w:val="008B276A"/>
    <w:rsid w:val="008B6628"/>
    <w:rsid w:val="008C0737"/>
    <w:rsid w:val="008C4306"/>
    <w:rsid w:val="008C5E78"/>
    <w:rsid w:val="008D00B8"/>
    <w:rsid w:val="008D0B0E"/>
    <w:rsid w:val="008D1AAA"/>
    <w:rsid w:val="008D442B"/>
    <w:rsid w:val="008D4549"/>
    <w:rsid w:val="008D5A79"/>
    <w:rsid w:val="008D6A81"/>
    <w:rsid w:val="008E369C"/>
    <w:rsid w:val="008F0A48"/>
    <w:rsid w:val="008F3971"/>
    <w:rsid w:val="008F3A3B"/>
    <w:rsid w:val="008F48C6"/>
    <w:rsid w:val="008F568F"/>
    <w:rsid w:val="008F70C7"/>
    <w:rsid w:val="009041B3"/>
    <w:rsid w:val="00905435"/>
    <w:rsid w:val="00911723"/>
    <w:rsid w:val="00913D83"/>
    <w:rsid w:val="00913F96"/>
    <w:rsid w:val="00917F8D"/>
    <w:rsid w:val="00920343"/>
    <w:rsid w:val="00921460"/>
    <w:rsid w:val="00930768"/>
    <w:rsid w:val="00931614"/>
    <w:rsid w:val="00933B26"/>
    <w:rsid w:val="00935FBD"/>
    <w:rsid w:val="0093746F"/>
    <w:rsid w:val="00940121"/>
    <w:rsid w:val="0094474F"/>
    <w:rsid w:val="009448C3"/>
    <w:rsid w:val="00950DA1"/>
    <w:rsid w:val="00951931"/>
    <w:rsid w:val="00953433"/>
    <w:rsid w:val="00954C65"/>
    <w:rsid w:val="0096094A"/>
    <w:rsid w:val="0096171B"/>
    <w:rsid w:val="00961CF6"/>
    <w:rsid w:val="00962193"/>
    <w:rsid w:val="009636D6"/>
    <w:rsid w:val="009637A9"/>
    <w:rsid w:val="0096398F"/>
    <w:rsid w:val="00964524"/>
    <w:rsid w:val="0096573B"/>
    <w:rsid w:val="00965DF8"/>
    <w:rsid w:val="00966760"/>
    <w:rsid w:val="0097037B"/>
    <w:rsid w:val="009715C8"/>
    <w:rsid w:val="00972952"/>
    <w:rsid w:val="00972A04"/>
    <w:rsid w:val="009748A6"/>
    <w:rsid w:val="0097608F"/>
    <w:rsid w:val="00976546"/>
    <w:rsid w:val="009828FE"/>
    <w:rsid w:val="0098332E"/>
    <w:rsid w:val="00983B48"/>
    <w:rsid w:val="009937DA"/>
    <w:rsid w:val="00993D68"/>
    <w:rsid w:val="0099754E"/>
    <w:rsid w:val="00997F1B"/>
    <w:rsid w:val="009A1244"/>
    <w:rsid w:val="009A1988"/>
    <w:rsid w:val="009A2149"/>
    <w:rsid w:val="009A2B38"/>
    <w:rsid w:val="009A369F"/>
    <w:rsid w:val="009A52C7"/>
    <w:rsid w:val="009A59B8"/>
    <w:rsid w:val="009A5E57"/>
    <w:rsid w:val="009A63B7"/>
    <w:rsid w:val="009B103C"/>
    <w:rsid w:val="009B5152"/>
    <w:rsid w:val="009C11BC"/>
    <w:rsid w:val="009C41E2"/>
    <w:rsid w:val="009C644C"/>
    <w:rsid w:val="009C6766"/>
    <w:rsid w:val="009C7388"/>
    <w:rsid w:val="009D402D"/>
    <w:rsid w:val="009D4922"/>
    <w:rsid w:val="009E14DC"/>
    <w:rsid w:val="009E3DC3"/>
    <w:rsid w:val="009E7E70"/>
    <w:rsid w:val="009F0514"/>
    <w:rsid w:val="009F06DC"/>
    <w:rsid w:val="009F0D33"/>
    <w:rsid w:val="009F2937"/>
    <w:rsid w:val="009F5600"/>
    <w:rsid w:val="009F6F12"/>
    <w:rsid w:val="00A13A2D"/>
    <w:rsid w:val="00A14858"/>
    <w:rsid w:val="00A14A92"/>
    <w:rsid w:val="00A15AF8"/>
    <w:rsid w:val="00A21714"/>
    <w:rsid w:val="00A220D1"/>
    <w:rsid w:val="00A222C0"/>
    <w:rsid w:val="00A23BD6"/>
    <w:rsid w:val="00A23EA6"/>
    <w:rsid w:val="00A24FC1"/>
    <w:rsid w:val="00A274E9"/>
    <w:rsid w:val="00A35713"/>
    <w:rsid w:val="00A36AED"/>
    <w:rsid w:val="00A37F3B"/>
    <w:rsid w:val="00A417C5"/>
    <w:rsid w:val="00A4316E"/>
    <w:rsid w:val="00A46154"/>
    <w:rsid w:val="00A468BD"/>
    <w:rsid w:val="00A479E1"/>
    <w:rsid w:val="00A51D1D"/>
    <w:rsid w:val="00A57F21"/>
    <w:rsid w:val="00A61815"/>
    <w:rsid w:val="00A61F0E"/>
    <w:rsid w:val="00A62C23"/>
    <w:rsid w:val="00A65C08"/>
    <w:rsid w:val="00A668EB"/>
    <w:rsid w:val="00A700D7"/>
    <w:rsid w:val="00A70953"/>
    <w:rsid w:val="00A71388"/>
    <w:rsid w:val="00A72C73"/>
    <w:rsid w:val="00A81434"/>
    <w:rsid w:val="00A82456"/>
    <w:rsid w:val="00A84945"/>
    <w:rsid w:val="00A93AA1"/>
    <w:rsid w:val="00A9425D"/>
    <w:rsid w:val="00A9461D"/>
    <w:rsid w:val="00A94E50"/>
    <w:rsid w:val="00A95E2F"/>
    <w:rsid w:val="00A969DE"/>
    <w:rsid w:val="00A96BBA"/>
    <w:rsid w:val="00AA2059"/>
    <w:rsid w:val="00AA25BF"/>
    <w:rsid w:val="00AB1810"/>
    <w:rsid w:val="00AB1D71"/>
    <w:rsid w:val="00AB5C32"/>
    <w:rsid w:val="00AC1702"/>
    <w:rsid w:val="00AC7E5D"/>
    <w:rsid w:val="00AD109B"/>
    <w:rsid w:val="00AD1FED"/>
    <w:rsid w:val="00AD3897"/>
    <w:rsid w:val="00AD5A9A"/>
    <w:rsid w:val="00AD6569"/>
    <w:rsid w:val="00AD7E16"/>
    <w:rsid w:val="00AE0BBF"/>
    <w:rsid w:val="00AE262B"/>
    <w:rsid w:val="00AE27A9"/>
    <w:rsid w:val="00AE2B89"/>
    <w:rsid w:val="00AE451A"/>
    <w:rsid w:val="00AE6DE6"/>
    <w:rsid w:val="00AE6E0C"/>
    <w:rsid w:val="00AE75E9"/>
    <w:rsid w:val="00AF1388"/>
    <w:rsid w:val="00AF281E"/>
    <w:rsid w:val="00AF388F"/>
    <w:rsid w:val="00AF6725"/>
    <w:rsid w:val="00B01145"/>
    <w:rsid w:val="00B0418A"/>
    <w:rsid w:val="00B07107"/>
    <w:rsid w:val="00B07A59"/>
    <w:rsid w:val="00B128CC"/>
    <w:rsid w:val="00B17098"/>
    <w:rsid w:val="00B20F54"/>
    <w:rsid w:val="00B41CB2"/>
    <w:rsid w:val="00B42415"/>
    <w:rsid w:val="00B424D8"/>
    <w:rsid w:val="00B4399C"/>
    <w:rsid w:val="00B4404C"/>
    <w:rsid w:val="00B45D78"/>
    <w:rsid w:val="00B46628"/>
    <w:rsid w:val="00B47D54"/>
    <w:rsid w:val="00B47E92"/>
    <w:rsid w:val="00B5061C"/>
    <w:rsid w:val="00B509D2"/>
    <w:rsid w:val="00B52260"/>
    <w:rsid w:val="00B53ABD"/>
    <w:rsid w:val="00B579DC"/>
    <w:rsid w:val="00B6023A"/>
    <w:rsid w:val="00B602BE"/>
    <w:rsid w:val="00B63DD5"/>
    <w:rsid w:val="00B66175"/>
    <w:rsid w:val="00B717C1"/>
    <w:rsid w:val="00B7199B"/>
    <w:rsid w:val="00B71B04"/>
    <w:rsid w:val="00B74E42"/>
    <w:rsid w:val="00B83070"/>
    <w:rsid w:val="00B83EBF"/>
    <w:rsid w:val="00B86408"/>
    <w:rsid w:val="00B91936"/>
    <w:rsid w:val="00B93445"/>
    <w:rsid w:val="00B96892"/>
    <w:rsid w:val="00BA0AC0"/>
    <w:rsid w:val="00BA2742"/>
    <w:rsid w:val="00BA68C3"/>
    <w:rsid w:val="00BB20F5"/>
    <w:rsid w:val="00BB3B34"/>
    <w:rsid w:val="00BB3D7B"/>
    <w:rsid w:val="00BC1784"/>
    <w:rsid w:val="00BC314C"/>
    <w:rsid w:val="00BC3898"/>
    <w:rsid w:val="00BC4AE3"/>
    <w:rsid w:val="00BC5F1A"/>
    <w:rsid w:val="00BC6FDD"/>
    <w:rsid w:val="00BC751F"/>
    <w:rsid w:val="00BD1344"/>
    <w:rsid w:val="00BD2503"/>
    <w:rsid w:val="00BD27A6"/>
    <w:rsid w:val="00BD3D7A"/>
    <w:rsid w:val="00BD44AF"/>
    <w:rsid w:val="00BD4A9A"/>
    <w:rsid w:val="00BD56A5"/>
    <w:rsid w:val="00BE76F0"/>
    <w:rsid w:val="00BF05E1"/>
    <w:rsid w:val="00BF1329"/>
    <w:rsid w:val="00BF35FB"/>
    <w:rsid w:val="00BF6688"/>
    <w:rsid w:val="00BF79A8"/>
    <w:rsid w:val="00C0469A"/>
    <w:rsid w:val="00C04F8C"/>
    <w:rsid w:val="00C10A2C"/>
    <w:rsid w:val="00C11F44"/>
    <w:rsid w:val="00C16C7B"/>
    <w:rsid w:val="00C24792"/>
    <w:rsid w:val="00C2495A"/>
    <w:rsid w:val="00C26661"/>
    <w:rsid w:val="00C30785"/>
    <w:rsid w:val="00C30D63"/>
    <w:rsid w:val="00C3413A"/>
    <w:rsid w:val="00C3453F"/>
    <w:rsid w:val="00C37380"/>
    <w:rsid w:val="00C44BCE"/>
    <w:rsid w:val="00C45193"/>
    <w:rsid w:val="00C47538"/>
    <w:rsid w:val="00C50941"/>
    <w:rsid w:val="00C522B5"/>
    <w:rsid w:val="00C522FE"/>
    <w:rsid w:val="00C52842"/>
    <w:rsid w:val="00C5730D"/>
    <w:rsid w:val="00C60039"/>
    <w:rsid w:val="00C6035F"/>
    <w:rsid w:val="00C60BD3"/>
    <w:rsid w:val="00C61FDD"/>
    <w:rsid w:val="00C707BF"/>
    <w:rsid w:val="00C707EA"/>
    <w:rsid w:val="00C70AAD"/>
    <w:rsid w:val="00C77386"/>
    <w:rsid w:val="00C800C5"/>
    <w:rsid w:val="00C82202"/>
    <w:rsid w:val="00C82578"/>
    <w:rsid w:val="00C8661C"/>
    <w:rsid w:val="00C879B1"/>
    <w:rsid w:val="00C94437"/>
    <w:rsid w:val="00C96086"/>
    <w:rsid w:val="00CA21A7"/>
    <w:rsid w:val="00CA30FA"/>
    <w:rsid w:val="00CA382B"/>
    <w:rsid w:val="00CA4F65"/>
    <w:rsid w:val="00CB0391"/>
    <w:rsid w:val="00CB07C5"/>
    <w:rsid w:val="00CC0DE4"/>
    <w:rsid w:val="00CC15AB"/>
    <w:rsid w:val="00CC1E48"/>
    <w:rsid w:val="00CC3308"/>
    <w:rsid w:val="00CC392B"/>
    <w:rsid w:val="00CC6950"/>
    <w:rsid w:val="00CD0400"/>
    <w:rsid w:val="00CD3935"/>
    <w:rsid w:val="00CE009C"/>
    <w:rsid w:val="00CE0883"/>
    <w:rsid w:val="00CE2EAF"/>
    <w:rsid w:val="00CE48EA"/>
    <w:rsid w:val="00CE4EE8"/>
    <w:rsid w:val="00CF09DC"/>
    <w:rsid w:val="00CF1777"/>
    <w:rsid w:val="00CF24F1"/>
    <w:rsid w:val="00CF2589"/>
    <w:rsid w:val="00CF2BB0"/>
    <w:rsid w:val="00CF2E8D"/>
    <w:rsid w:val="00CF7E53"/>
    <w:rsid w:val="00D038CA"/>
    <w:rsid w:val="00D04E4F"/>
    <w:rsid w:val="00D109D4"/>
    <w:rsid w:val="00D117A1"/>
    <w:rsid w:val="00D1496C"/>
    <w:rsid w:val="00D30D16"/>
    <w:rsid w:val="00D362A6"/>
    <w:rsid w:val="00D41895"/>
    <w:rsid w:val="00D42B91"/>
    <w:rsid w:val="00D440D4"/>
    <w:rsid w:val="00D4510E"/>
    <w:rsid w:val="00D477EB"/>
    <w:rsid w:val="00D500A7"/>
    <w:rsid w:val="00D5185D"/>
    <w:rsid w:val="00D5522A"/>
    <w:rsid w:val="00D55831"/>
    <w:rsid w:val="00D563C4"/>
    <w:rsid w:val="00D56C67"/>
    <w:rsid w:val="00D61EDD"/>
    <w:rsid w:val="00D63C1E"/>
    <w:rsid w:val="00D63ED1"/>
    <w:rsid w:val="00D65B4F"/>
    <w:rsid w:val="00D65EC9"/>
    <w:rsid w:val="00D66267"/>
    <w:rsid w:val="00D67D3C"/>
    <w:rsid w:val="00D715D9"/>
    <w:rsid w:val="00D71A6F"/>
    <w:rsid w:val="00D81596"/>
    <w:rsid w:val="00D84A66"/>
    <w:rsid w:val="00D87729"/>
    <w:rsid w:val="00D925A7"/>
    <w:rsid w:val="00D9289C"/>
    <w:rsid w:val="00D94AD0"/>
    <w:rsid w:val="00D97F02"/>
    <w:rsid w:val="00DA3B15"/>
    <w:rsid w:val="00DA6AA6"/>
    <w:rsid w:val="00DA76C4"/>
    <w:rsid w:val="00DB1EDC"/>
    <w:rsid w:val="00DB3864"/>
    <w:rsid w:val="00DB42A5"/>
    <w:rsid w:val="00DC1E16"/>
    <w:rsid w:val="00DD1B38"/>
    <w:rsid w:val="00DD26A5"/>
    <w:rsid w:val="00DD5BA6"/>
    <w:rsid w:val="00DE06DA"/>
    <w:rsid w:val="00DE0FD4"/>
    <w:rsid w:val="00DE296D"/>
    <w:rsid w:val="00DE4CF4"/>
    <w:rsid w:val="00DF7281"/>
    <w:rsid w:val="00E006AD"/>
    <w:rsid w:val="00E01325"/>
    <w:rsid w:val="00E0582A"/>
    <w:rsid w:val="00E10D13"/>
    <w:rsid w:val="00E1442D"/>
    <w:rsid w:val="00E147BC"/>
    <w:rsid w:val="00E22A91"/>
    <w:rsid w:val="00E2511A"/>
    <w:rsid w:val="00E26A9A"/>
    <w:rsid w:val="00E32FEC"/>
    <w:rsid w:val="00E3461B"/>
    <w:rsid w:val="00E34CCF"/>
    <w:rsid w:val="00E35E74"/>
    <w:rsid w:val="00E369D0"/>
    <w:rsid w:val="00E379A9"/>
    <w:rsid w:val="00E43111"/>
    <w:rsid w:val="00E43658"/>
    <w:rsid w:val="00E452BC"/>
    <w:rsid w:val="00E47065"/>
    <w:rsid w:val="00E5505B"/>
    <w:rsid w:val="00E56AB9"/>
    <w:rsid w:val="00E576E1"/>
    <w:rsid w:val="00E63111"/>
    <w:rsid w:val="00E66861"/>
    <w:rsid w:val="00E67DE7"/>
    <w:rsid w:val="00E70A07"/>
    <w:rsid w:val="00E7220B"/>
    <w:rsid w:val="00E73C1C"/>
    <w:rsid w:val="00E770AE"/>
    <w:rsid w:val="00E77C0F"/>
    <w:rsid w:val="00E811A9"/>
    <w:rsid w:val="00E81CFB"/>
    <w:rsid w:val="00E85A23"/>
    <w:rsid w:val="00E91C06"/>
    <w:rsid w:val="00E94B39"/>
    <w:rsid w:val="00E9585E"/>
    <w:rsid w:val="00E95EFB"/>
    <w:rsid w:val="00E96856"/>
    <w:rsid w:val="00EA0052"/>
    <w:rsid w:val="00EA5CD4"/>
    <w:rsid w:val="00EB13A8"/>
    <w:rsid w:val="00EB1FDC"/>
    <w:rsid w:val="00EB649E"/>
    <w:rsid w:val="00EC0EB3"/>
    <w:rsid w:val="00EC1FF3"/>
    <w:rsid w:val="00EC3EC0"/>
    <w:rsid w:val="00EC663A"/>
    <w:rsid w:val="00EC7D30"/>
    <w:rsid w:val="00ED6B8E"/>
    <w:rsid w:val="00EE0490"/>
    <w:rsid w:val="00EE083C"/>
    <w:rsid w:val="00EE2FCF"/>
    <w:rsid w:val="00EE64AD"/>
    <w:rsid w:val="00EE7F6C"/>
    <w:rsid w:val="00EF6400"/>
    <w:rsid w:val="00EF6A47"/>
    <w:rsid w:val="00F011AD"/>
    <w:rsid w:val="00F01CB8"/>
    <w:rsid w:val="00F0221C"/>
    <w:rsid w:val="00F04F51"/>
    <w:rsid w:val="00F118C1"/>
    <w:rsid w:val="00F132B2"/>
    <w:rsid w:val="00F15F06"/>
    <w:rsid w:val="00F1623B"/>
    <w:rsid w:val="00F16E3A"/>
    <w:rsid w:val="00F20046"/>
    <w:rsid w:val="00F20FFC"/>
    <w:rsid w:val="00F27631"/>
    <w:rsid w:val="00F304C9"/>
    <w:rsid w:val="00F3267D"/>
    <w:rsid w:val="00F369A5"/>
    <w:rsid w:val="00F37E67"/>
    <w:rsid w:val="00F43143"/>
    <w:rsid w:val="00F50BE3"/>
    <w:rsid w:val="00F53F1E"/>
    <w:rsid w:val="00F57ACA"/>
    <w:rsid w:val="00F60D17"/>
    <w:rsid w:val="00F65496"/>
    <w:rsid w:val="00F67B00"/>
    <w:rsid w:val="00F67BDA"/>
    <w:rsid w:val="00F70674"/>
    <w:rsid w:val="00F75403"/>
    <w:rsid w:val="00F76FE2"/>
    <w:rsid w:val="00F804F7"/>
    <w:rsid w:val="00F806CD"/>
    <w:rsid w:val="00F827F2"/>
    <w:rsid w:val="00F83253"/>
    <w:rsid w:val="00F929E3"/>
    <w:rsid w:val="00F92B42"/>
    <w:rsid w:val="00F94ED3"/>
    <w:rsid w:val="00FA1656"/>
    <w:rsid w:val="00FA1AD8"/>
    <w:rsid w:val="00FA354B"/>
    <w:rsid w:val="00FA3CB3"/>
    <w:rsid w:val="00FA4BDE"/>
    <w:rsid w:val="00FB1829"/>
    <w:rsid w:val="00FB2898"/>
    <w:rsid w:val="00FD60D1"/>
    <w:rsid w:val="00FD7E46"/>
    <w:rsid w:val="00FE1E40"/>
    <w:rsid w:val="00FE24A1"/>
    <w:rsid w:val="00FE599C"/>
    <w:rsid w:val="00FF248F"/>
    <w:rsid w:val="00FF26FC"/>
    <w:rsid w:val="00FF2C34"/>
    <w:rsid w:val="00FF637D"/>
    <w:rsid w:val="00FF6A1C"/>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7FBC"/>
  <w15:docId w15:val="{615B3748-0822-466D-B58C-63BD970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49"/>
    <w:rPr>
      <w:rFonts w:ascii="Arial" w:hAnsi="Arial" w:cs="Arial"/>
      <w:b/>
      <w:bCs/>
      <w:lang w:val="en-AU" w:eastAsia="en-US"/>
    </w:rPr>
  </w:style>
  <w:style w:type="paragraph" w:styleId="Titre1">
    <w:name w:val="heading 1"/>
    <w:basedOn w:val="Normal"/>
    <w:next w:val="Normal"/>
    <w:qFormat/>
    <w:rsid w:val="00AD7E16"/>
    <w:pPr>
      <w:keepNext/>
      <w:outlineLvl w:val="0"/>
    </w:pPr>
    <w:rPr>
      <w:rFonts w:ascii="Arial Rounded MT Bold" w:hAnsi="Arial Rounded MT Bold"/>
      <w:sz w:val="32"/>
    </w:rPr>
  </w:style>
  <w:style w:type="paragraph" w:styleId="Titre2">
    <w:name w:val="heading 2"/>
    <w:basedOn w:val="Normal"/>
    <w:next w:val="Normal"/>
    <w:link w:val="Titre2Car"/>
    <w:uiPriority w:val="99"/>
    <w:qFormat/>
    <w:rsid w:val="00AD7E16"/>
    <w:pPr>
      <w:keepNext/>
      <w:jc w:val="both"/>
      <w:outlineLvl w:val="1"/>
    </w:pPr>
    <w:rPr>
      <w:rFonts w:ascii="Arial Rounded MT Bold" w:hAnsi="Arial Rounded MT Bold"/>
      <w:sz w:val="32"/>
    </w:rPr>
  </w:style>
  <w:style w:type="paragraph" w:styleId="Titre3">
    <w:name w:val="heading 3"/>
    <w:basedOn w:val="Normal"/>
    <w:next w:val="Normal"/>
    <w:qFormat/>
    <w:rsid w:val="00AD7E16"/>
    <w:pPr>
      <w:keepNext/>
      <w:jc w:val="both"/>
      <w:outlineLvl w:val="2"/>
    </w:pPr>
    <w:rPr>
      <w:rFonts w:ascii="Arial Rounded MT Bold" w:hAnsi="Arial Rounded MT Bold"/>
      <w:u w:val="single"/>
    </w:rPr>
  </w:style>
  <w:style w:type="paragraph" w:styleId="Titre4">
    <w:name w:val="heading 4"/>
    <w:basedOn w:val="Normal"/>
    <w:next w:val="Normal"/>
    <w:link w:val="Titre4Car"/>
    <w:uiPriority w:val="99"/>
    <w:qFormat/>
    <w:rsid w:val="00AD7E16"/>
    <w:pPr>
      <w:keepNext/>
      <w:ind w:left="284"/>
      <w:jc w:val="both"/>
      <w:outlineLvl w:val="3"/>
    </w:pPr>
    <w:rPr>
      <w:i/>
      <w:sz w:val="22"/>
    </w:rPr>
  </w:style>
  <w:style w:type="paragraph" w:styleId="Titre5">
    <w:name w:val="heading 5"/>
    <w:basedOn w:val="Normal"/>
    <w:next w:val="Normal"/>
    <w:qFormat/>
    <w:rsid w:val="00AD7E16"/>
    <w:pPr>
      <w:keepNext/>
      <w:spacing w:before="60" w:after="60"/>
      <w:outlineLvl w:val="4"/>
    </w:pPr>
    <w:rPr>
      <w:i/>
    </w:rPr>
  </w:style>
  <w:style w:type="paragraph" w:styleId="Titre6">
    <w:name w:val="heading 6"/>
    <w:basedOn w:val="Normal"/>
    <w:next w:val="Normal"/>
    <w:qFormat/>
    <w:rsid w:val="00AD7E16"/>
    <w:pPr>
      <w:keepNext/>
      <w:outlineLvl w:val="5"/>
    </w:pPr>
    <w:rPr>
      <w:sz w:val="22"/>
    </w:rPr>
  </w:style>
  <w:style w:type="paragraph" w:styleId="Titre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lang w:val="en-US"/>
    </w:rPr>
  </w:style>
  <w:style w:type="paragraph" w:styleId="Titre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lang w:val="en-US"/>
    </w:rPr>
  </w:style>
  <w:style w:type="paragraph" w:styleId="Titre9">
    <w:name w:val="heading 9"/>
    <w:basedOn w:val="Normal"/>
    <w:next w:val="Normal"/>
    <w:qFormat/>
    <w:rsid w:val="00AD7E16"/>
    <w:pPr>
      <w:keepNext/>
      <w:outlineLvl w:val="8"/>
    </w:pPr>
    <w:rPr>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D7E16"/>
    <w:pPr>
      <w:tabs>
        <w:tab w:val="center" w:pos="4320"/>
        <w:tab w:val="right" w:pos="8640"/>
      </w:tabs>
    </w:pPr>
  </w:style>
  <w:style w:type="paragraph" w:styleId="Pieddepage">
    <w:name w:val="footer"/>
    <w:basedOn w:val="Normal"/>
    <w:link w:val="PieddepageCar"/>
    <w:uiPriority w:val="99"/>
    <w:rsid w:val="00AD7E16"/>
    <w:pPr>
      <w:tabs>
        <w:tab w:val="center" w:pos="4320"/>
        <w:tab w:val="right" w:pos="8640"/>
      </w:tabs>
    </w:pPr>
  </w:style>
  <w:style w:type="character" w:styleId="Numrodepage">
    <w:name w:val="page number"/>
    <w:basedOn w:val="Policepardfaut"/>
    <w:rsid w:val="00AD7E16"/>
  </w:style>
  <w:style w:type="paragraph" w:styleId="Titre">
    <w:name w:val="Title"/>
    <w:basedOn w:val="Normal"/>
    <w:qFormat/>
    <w:rsid w:val="00AD7E16"/>
    <w:pPr>
      <w:shd w:val="solid" w:color="auto" w:fill="auto"/>
      <w:ind w:left="1134" w:right="1134"/>
      <w:jc w:val="center"/>
    </w:pPr>
    <w:rPr>
      <w:rFonts w:ascii="Albertus Extra Bold" w:hAnsi="Albertus Extra Bold"/>
      <w:sz w:val="32"/>
    </w:rPr>
  </w:style>
  <w:style w:type="paragraph" w:styleId="Corpsdetexte">
    <w:name w:val="Body Text"/>
    <w:basedOn w:val="Normal"/>
    <w:rsid w:val="00AD7E16"/>
    <w:rPr>
      <w:spacing w:val="-3"/>
      <w:lang w:val="en-US"/>
    </w:rPr>
  </w:style>
  <w:style w:type="paragraph" w:styleId="Corpsdetexte2">
    <w:name w:val="Body Text 2"/>
    <w:basedOn w:val="Normal"/>
    <w:rsid w:val="00AD7E16"/>
  </w:style>
  <w:style w:type="paragraph" w:styleId="Retraitcorpsdetexte">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Normalcentr">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lang w:val="en-US"/>
    </w:rPr>
  </w:style>
  <w:style w:type="paragraph" w:styleId="Retraitcorpsdetexte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Corpsdetexte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epuces">
    <w:name w:val="List Bullet"/>
    <w:basedOn w:val="Normal"/>
    <w:autoRedefine/>
    <w:rsid w:val="00AD7E16"/>
    <w:pPr>
      <w:numPr>
        <w:numId w:val="1"/>
      </w:numPr>
      <w:tabs>
        <w:tab w:val="clear" w:pos="360"/>
        <w:tab w:val="num" w:pos="720"/>
      </w:tabs>
      <w:ind w:left="720"/>
    </w:pPr>
    <w:rPr>
      <w:lang w:val="en-GB"/>
    </w:rPr>
  </w:style>
  <w:style w:type="paragraph" w:styleId="Retraitcorpsdetexte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lang w:val="en-US"/>
    </w:rPr>
  </w:style>
  <w:style w:type="paragraph" w:styleId="Listenumros">
    <w:name w:val="List Number"/>
    <w:basedOn w:val="Normal"/>
    <w:rsid w:val="00AD7E16"/>
    <w:pPr>
      <w:numPr>
        <w:numId w:val="2"/>
      </w:numPr>
    </w:pPr>
  </w:style>
  <w:style w:type="table" w:styleId="Grilledutableau">
    <w:name w:val="Table Grid"/>
    <w:basedOn w:val="Tableau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3D241F"/>
    <w:rPr>
      <w:rFonts w:ascii="Tahoma" w:hAnsi="Tahoma" w:cs="Tahoma"/>
      <w:sz w:val="16"/>
      <w:szCs w:val="16"/>
    </w:rPr>
  </w:style>
  <w:style w:type="character" w:customStyle="1" w:styleId="TextedebullesCar">
    <w:name w:val="Texte de bulles Car"/>
    <w:basedOn w:val="Policepardfaut"/>
    <w:link w:val="Textedebulles"/>
    <w:uiPriority w:val="99"/>
    <w:rsid w:val="003D241F"/>
    <w:rPr>
      <w:rFonts w:ascii="Tahoma" w:hAnsi="Tahoma" w:cs="Tahoma"/>
      <w:sz w:val="16"/>
      <w:szCs w:val="16"/>
      <w:lang w:val="en-AU" w:eastAsia="en-US"/>
    </w:rPr>
  </w:style>
  <w:style w:type="character" w:customStyle="1" w:styleId="En-tteCar">
    <w:name w:val="En-tête Car"/>
    <w:basedOn w:val="Policepardfaut"/>
    <w:link w:val="En-tte"/>
    <w:uiPriority w:val="99"/>
    <w:rsid w:val="001C53D0"/>
    <w:rPr>
      <w:sz w:val="24"/>
      <w:lang w:val="en-AU" w:eastAsia="en-US"/>
    </w:rPr>
  </w:style>
  <w:style w:type="character" w:customStyle="1" w:styleId="Titre2Car">
    <w:name w:val="Titre 2 Car"/>
    <w:basedOn w:val="Policepardfaut"/>
    <w:link w:val="Titre2"/>
    <w:uiPriority w:val="99"/>
    <w:rsid w:val="00006C3C"/>
    <w:rPr>
      <w:rFonts w:ascii="Arial Rounded MT Bold" w:hAnsi="Arial Rounded MT Bold"/>
      <w:sz w:val="32"/>
      <w:lang w:val="en-AU" w:eastAsia="en-US"/>
    </w:rPr>
  </w:style>
  <w:style w:type="character" w:customStyle="1" w:styleId="Titre4Car">
    <w:name w:val="Titre 4 Car"/>
    <w:basedOn w:val="Policepardfaut"/>
    <w:link w:val="Titre4"/>
    <w:uiPriority w:val="99"/>
    <w:rsid w:val="00006C3C"/>
    <w:rPr>
      <w:i/>
      <w:sz w:val="22"/>
      <w:lang w:val="en-AU" w:eastAsia="en-US"/>
    </w:rPr>
  </w:style>
  <w:style w:type="paragraph" w:styleId="Paragraphedeliste">
    <w:name w:val="List Paragraph"/>
    <w:aliases w:val="En tête 1"/>
    <w:basedOn w:val="Normal"/>
    <w:link w:val="ParagraphedelisteCar"/>
    <w:uiPriority w:val="34"/>
    <w:qFormat/>
    <w:rsid w:val="004C79F8"/>
    <w:pPr>
      <w:ind w:left="720"/>
    </w:pPr>
    <w:rPr>
      <w:rFonts w:ascii="Calibri" w:eastAsia="Calibri" w:hAnsi="Calibri"/>
      <w:sz w:val="22"/>
      <w:szCs w:val="22"/>
      <w:lang w:eastAsia="en-AU"/>
    </w:rPr>
  </w:style>
  <w:style w:type="character" w:styleId="Accentuation">
    <w:name w:val="Emphasis"/>
    <w:basedOn w:val="Policepardfau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val="0"/>
      <w:bCs w:val="0"/>
      <w:lang w:val="en-US" w:eastAsia="fr-FR"/>
    </w:rPr>
  </w:style>
  <w:style w:type="paragraph" w:customStyle="1" w:styleId="DefaultText">
    <w:name w:val="Default Text"/>
    <w:basedOn w:val="Normal"/>
    <w:rsid w:val="003A5538"/>
    <w:rPr>
      <w:rFonts w:ascii="Times New Roman" w:hAnsi="Times New Roman" w:cs="Times New Roman"/>
      <w:b w:val="0"/>
      <w:bCs w:val="0"/>
      <w:sz w:val="24"/>
      <w:lang w:val="en-GB" w:eastAsia="en-AU"/>
    </w:rPr>
  </w:style>
  <w:style w:type="paragraph" w:customStyle="1" w:styleId="liste-1">
    <w:name w:val="liste-1"/>
    <w:basedOn w:val="Normal"/>
    <w:rsid w:val="000C3F4B"/>
    <w:pPr>
      <w:numPr>
        <w:numId w:val="11"/>
      </w:numPr>
    </w:pPr>
    <w:rPr>
      <w:rFonts w:ascii="Times New Roman" w:eastAsiaTheme="minorHAnsi" w:hAnsi="Times New Roman" w:cs="Times New Roman"/>
      <w:b w:val="0"/>
      <w:bCs w:val="0"/>
      <w:sz w:val="24"/>
      <w:szCs w:val="24"/>
      <w:lang w:val="en-NZ"/>
    </w:rPr>
  </w:style>
  <w:style w:type="paragraph" w:customStyle="1" w:styleId="Default">
    <w:name w:val="Default"/>
    <w:rsid w:val="00C52842"/>
    <w:pPr>
      <w:autoSpaceDE w:val="0"/>
      <w:autoSpaceDN w:val="0"/>
      <w:adjustRightInd w:val="0"/>
    </w:pPr>
    <w:rPr>
      <w:rFonts w:ascii="Arial" w:hAnsi="Arial" w:cs="Arial"/>
      <w:color w:val="000000"/>
      <w:sz w:val="24"/>
      <w:szCs w:val="24"/>
      <w:lang w:val="en-NZ"/>
    </w:rPr>
  </w:style>
  <w:style w:type="character" w:styleId="Marquedecommentaire">
    <w:name w:val="annotation reference"/>
    <w:basedOn w:val="Policepardfaut"/>
    <w:semiHidden/>
    <w:unhideWhenUsed/>
    <w:rsid w:val="00890BB0"/>
    <w:rPr>
      <w:sz w:val="16"/>
      <w:szCs w:val="16"/>
    </w:rPr>
  </w:style>
  <w:style w:type="paragraph" w:styleId="Commentaire">
    <w:name w:val="annotation text"/>
    <w:basedOn w:val="Normal"/>
    <w:link w:val="CommentaireCar"/>
    <w:semiHidden/>
    <w:unhideWhenUsed/>
    <w:rsid w:val="00890BB0"/>
  </w:style>
  <w:style w:type="character" w:customStyle="1" w:styleId="CommentaireCar">
    <w:name w:val="Commentaire Car"/>
    <w:basedOn w:val="Policepardfaut"/>
    <w:link w:val="Commentaire"/>
    <w:semiHidden/>
    <w:rsid w:val="00890BB0"/>
    <w:rPr>
      <w:rFonts w:ascii="Arial" w:hAnsi="Arial" w:cs="Arial"/>
      <w:b/>
      <w:bCs/>
      <w:lang w:val="en-AU" w:eastAsia="en-US"/>
    </w:rPr>
  </w:style>
  <w:style w:type="paragraph" w:styleId="Objetducommentaire">
    <w:name w:val="annotation subject"/>
    <w:basedOn w:val="Commentaire"/>
    <w:next w:val="Commentaire"/>
    <w:link w:val="ObjetducommentaireCar"/>
    <w:semiHidden/>
    <w:unhideWhenUsed/>
    <w:rsid w:val="00890BB0"/>
  </w:style>
  <w:style w:type="character" w:customStyle="1" w:styleId="ObjetducommentaireCar">
    <w:name w:val="Objet du commentaire Car"/>
    <w:basedOn w:val="CommentaireCar"/>
    <w:link w:val="Objetducommentaire"/>
    <w:semiHidden/>
    <w:rsid w:val="00890BB0"/>
    <w:rPr>
      <w:rFonts w:ascii="Arial" w:hAnsi="Arial" w:cs="Arial"/>
      <w:b/>
      <w:bCs/>
      <w:lang w:val="en-AU" w:eastAsia="en-US"/>
    </w:rPr>
  </w:style>
  <w:style w:type="character" w:styleId="lev">
    <w:name w:val="Strong"/>
    <w:uiPriority w:val="22"/>
    <w:qFormat/>
    <w:rsid w:val="00573CA8"/>
    <w:rPr>
      <w:b/>
      <w:bCs/>
    </w:rPr>
  </w:style>
  <w:style w:type="character" w:customStyle="1" w:styleId="ParagraphedelisteCar">
    <w:name w:val="Paragraphe de liste Car"/>
    <w:aliases w:val="En tête 1 Car"/>
    <w:link w:val="Paragraphedeliste"/>
    <w:uiPriority w:val="34"/>
    <w:locked/>
    <w:rsid w:val="00386E27"/>
    <w:rPr>
      <w:rFonts w:ascii="Calibri" w:eastAsia="Calibri" w:hAnsi="Calibri" w:cs="Arial"/>
      <w:b/>
      <w:bCs/>
      <w:sz w:val="22"/>
      <w:szCs w:val="22"/>
      <w:lang w:val="en-AU" w:eastAsia="en-AU"/>
    </w:rPr>
  </w:style>
  <w:style w:type="character" w:customStyle="1" w:styleId="PieddepageCar">
    <w:name w:val="Pied de page Car"/>
    <w:basedOn w:val="Policepardfaut"/>
    <w:link w:val="Pieddepage"/>
    <w:uiPriority w:val="99"/>
    <w:rsid w:val="00386E27"/>
    <w:rPr>
      <w:rFonts w:ascii="Arial" w:hAnsi="Arial" w:cs="Arial"/>
      <w:b/>
      <w:bCs/>
      <w:lang w:val="en-AU" w:eastAsia="en-US"/>
    </w:rPr>
  </w:style>
  <w:style w:type="paragraph" w:styleId="Notedebasdepage">
    <w:name w:val="footnote text"/>
    <w:basedOn w:val="Normal"/>
    <w:link w:val="NotedebasdepageCar"/>
    <w:uiPriority w:val="99"/>
    <w:semiHidden/>
    <w:unhideWhenUsed/>
    <w:rsid w:val="004F074C"/>
    <w:rPr>
      <w:rFonts w:asciiTheme="minorHAnsi" w:eastAsiaTheme="minorHAnsi" w:hAnsiTheme="minorHAnsi" w:cstheme="minorBidi"/>
      <w:b w:val="0"/>
      <w:bCs w:val="0"/>
    </w:rPr>
  </w:style>
  <w:style w:type="character" w:customStyle="1" w:styleId="NotedebasdepageCar">
    <w:name w:val="Note de bas de page Car"/>
    <w:basedOn w:val="Policepardfaut"/>
    <w:link w:val="Notedebasdepage"/>
    <w:uiPriority w:val="99"/>
    <w:semiHidden/>
    <w:rsid w:val="004F074C"/>
    <w:rPr>
      <w:rFonts w:asciiTheme="minorHAnsi" w:eastAsiaTheme="minorHAnsi" w:hAnsiTheme="minorHAnsi" w:cstheme="minorBidi"/>
      <w:lang w:val="en-AU" w:eastAsia="en-US"/>
    </w:rPr>
  </w:style>
  <w:style w:type="character" w:styleId="Appelnotedebasdep">
    <w:name w:val="footnote reference"/>
    <w:basedOn w:val="Policepardfaut"/>
    <w:uiPriority w:val="99"/>
    <w:semiHidden/>
    <w:unhideWhenUsed/>
    <w:rsid w:val="004F074C"/>
    <w:rPr>
      <w:vertAlign w:val="superscript"/>
    </w:rPr>
  </w:style>
  <w:style w:type="paragraph" w:styleId="Rvision">
    <w:name w:val="Revision"/>
    <w:hidden/>
    <w:uiPriority w:val="99"/>
    <w:semiHidden/>
    <w:rsid w:val="008F0A48"/>
    <w:rPr>
      <w:rFonts w:ascii="Arial" w:hAnsi="Arial" w:cs="Arial"/>
      <w:b/>
      <w:bCs/>
      <w:lang w:val="en-AU" w:eastAsia="en-US"/>
    </w:rPr>
  </w:style>
  <w:style w:type="character" w:styleId="Lienhypertexte">
    <w:name w:val="Hyperlink"/>
    <w:basedOn w:val="Policepardfaut"/>
    <w:unhideWhenUsed/>
    <w:rsid w:val="0031575D"/>
    <w:rPr>
      <w:color w:val="0000FF" w:themeColor="hyperlink"/>
      <w:u w:val="single"/>
    </w:rPr>
  </w:style>
  <w:style w:type="character" w:customStyle="1" w:styleId="time3">
    <w:name w:val="time3"/>
    <w:basedOn w:val="Policepardfaut"/>
    <w:rsid w:val="000B4494"/>
    <w:rPr>
      <w:color w:val="CCCC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593">
      <w:bodyDiv w:val="1"/>
      <w:marLeft w:val="0"/>
      <w:marRight w:val="0"/>
      <w:marTop w:val="0"/>
      <w:marBottom w:val="0"/>
      <w:divBdr>
        <w:top w:val="none" w:sz="0" w:space="0" w:color="auto"/>
        <w:left w:val="none" w:sz="0" w:space="0" w:color="auto"/>
        <w:bottom w:val="none" w:sz="0" w:space="0" w:color="auto"/>
        <w:right w:val="none" w:sz="0" w:space="0" w:color="auto"/>
      </w:divBdr>
      <w:divsChild>
        <w:div w:id="1921744785">
          <w:marLeft w:val="0"/>
          <w:marRight w:val="0"/>
          <w:marTop w:val="0"/>
          <w:marBottom w:val="0"/>
          <w:divBdr>
            <w:top w:val="none" w:sz="0" w:space="0" w:color="auto"/>
            <w:left w:val="none" w:sz="0" w:space="0" w:color="auto"/>
            <w:bottom w:val="none" w:sz="0" w:space="0" w:color="auto"/>
            <w:right w:val="none" w:sz="0" w:space="0" w:color="auto"/>
          </w:divBdr>
          <w:divsChild>
            <w:div w:id="1938711455">
              <w:marLeft w:val="0"/>
              <w:marRight w:val="0"/>
              <w:marTop w:val="0"/>
              <w:marBottom w:val="0"/>
              <w:divBdr>
                <w:top w:val="none" w:sz="0" w:space="0" w:color="auto"/>
                <w:left w:val="none" w:sz="0" w:space="0" w:color="auto"/>
                <w:bottom w:val="none" w:sz="0" w:space="0" w:color="auto"/>
                <w:right w:val="none" w:sz="0" w:space="0" w:color="auto"/>
              </w:divBdr>
              <w:divsChild>
                <w:div w:id="569198223">
                  <w:marLeft w:val="0"/>
                  <w:marRight w:val="0"/>
                  <w:marTop w:val="0"/>
                  <w:marBottom w:val="0"/>
                  <w:divBdr>
                    <w:top w:val="none" w:sz="0" w:space="0" w:color="auto"/>
                    <w:left w:val="none" w:sz="0" w:space="0" w:color="auto"/>
                    <w:bottom w:val="none" w:sz="0" w:space="0" w:color="auto"/>
                    <w:right w:val="none" w:sz="0" w:space="0" w:color="auto"/>
                  </w:divBdr>
                  <w:divsChild>
                    <w:div w:id="345525024">
                      <w:marLeft w:val="0"/>
                      <w:marRight w:val="0"/>
                      <w:marTop w:val="0"/>
                      <w:marBottom w:val="0"/>
                      <w:divBdr>
                        <w:top w:val="none" w:sz="0" w:space="0" w:color="auto"/>
                        <w:left w:val="none" w:sz="0" w:space="0" w:color="auto"/>
                        <w:bottom w:val="none" w:sz="0" w:space="0" w:color="auto"/>
                        <w:right w:val="none" w:sz="0" w:space="0" w:color="auto"/>
                      </w:divBdr>
                      <w:divsChild>
                        <w:div w:id="1215890189">
                          <w:marLeft w:val="-225"/>
                          <w:marRight w:val="-225"/>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123548862">
                                  <w:marLeft w:val="0"/>
                                  <w:marRight w:val="0"/>
                                  <w:marTop w:val="0"/>
                                  <w:marBottom w:val="0"/>
                                  <w:divBdr>
                                    <w:top w:val="single" w:sz="6" w:space="0" w:color="DDDDDD"/>
                                    <w:left w:val="single" w:sz="6" w:space="0" w:color="DDDDDD"/>
                                    <w:bottom w:val="none" w:sz="0" w:space="0" w:color="auto"/>
                                    <w:right w:val="single" w:sz="6" w:space="0" w:color="DDDDDD"/>
                                  </w:divBdr>
                                  <w:divsChild>
                                    <w:div w:id="618878659">
                                      <w:marLeft w:val="0"/>
                                      <w:marRight w:val="0"/>
                                      <w:marTop w:val="0"/>
                                      <w:marBottom w:val="0"/>
                                      <w:divBdr>
                                        <w:top w:val="none" w:sz="0" w:space="0" w:color="auto"/>
                                        <w:left w:val="none" w:sz="0" w:space="0" w:color="auto"/>
                                        <w:bottom w:val="none" w:sz="0" w:space="0" w:color="auto"/>
                                        <w:right w:val="none" w:sz="0" w:space="0" w:color="auto"/>
                                      </w:divBdr>
                                      <w:divsChild>
                                        <w:div w:id="640967861">
                                          <w:marLeft w:val="0"/>
                                          <w:marRight w:val="0"/>
                                          <w:marTop w:val="0"/>
                                          <w:marBottom w:val="0"/>
                                          <w:divBdr>
                                            <w:top w:val="none" w:sz="0" w:space="0" w:color="auto"/>
                                            <w:left w:val="none" w:sz="0" w:space="0" w:color="auto"/>
                                            <w:bottom w:val="none" w:sz="0" w:space="0" w:color="auto"/>
                                            <w:right w:val="none" w:sz="0" w:space="0" w:color="auto"/>
                                          </w:divBdr>
                                          <w:divsChild>
                                            <w:div w:id="763956125">
                                              <w:marLeft w:val="0"/>
                                              <w:marRight w:val="0"/>
                                              <w:marTop w:val="0"/>
                                              <w:marBottom w:val="0"/>
                                              <w:divBdr>
                                                <w:top w:val="none" w:sz="0" w:space="0" w:color="auto"/>
                                                <w:left w:val="none" w:sz="0" w:space="0" w:color="auto"/>
                                                <w:bottom w:val="none" w:sz="0" w:space="0" w:color="auto"/>
                                                <w:right w:val="none" w:sz="0" w:space="0" w:color="auto"/>
                                              </w:divBdr>
                                              <w:divsChild>
                                                <w:div w:id="1091701768">
                                                  <w:marLeft w:val="0"/>
                                                  <w:marRight w:val="0"/>
                                                  <w:marTop w:val="0"/>
                                                  <w:marBottom w:val="0"/>
                                                  <w:divBdr>
                                                    <w:top w:val="none" w:sz="0" w:space="0" w:color="auto"/>
                                                    <w:left w:val="none" w:sz="0" w:space="0" w:color="auto"/>
                                                    <w:bottom w:val="none" w:sz="0" w:space="0" w:color="auto"/>
                                                    <w:right w:val="none" w:sz="0" w:space="0" w:color="auto"/>
                                                  </w:divBdr>
                                                  <w:divsChild>
                                                    <w:div w:id="240061689">
                                                      <w:marLeft w:val="0"/>
                                                      <w:marRight w:val="0"/>
                                                      <w:marTop w:val="0"/>
                                                      <w:marBottom w:val="0"/>
                                                      <w:divBdr>
                                                        <w:top w:val="none" w:sz="0" w:space="0" w:color="auto"/>
                                                        <w:left w:val="none" w:sz="0" w:space="0" w:color="auto"/>
                                                        <w:bottom w:val="none" w:sz="0" w:space="0" w:color="auto"/>
                                                        <w:right w:val="none" w:sz="0" w:space="0" w:color="auto"/>
                                                      </w:divBdr>
                                                    </w:div>
                                                  </w:divsChild>
                                                </w:div>
                                                <w:div w:id="1737047869">
                                                  <w:marLeft w:val="0"/>
                                                  <w:marRight w:val="0"/>
                                                  <w:marTop w:val="0"/>
                                                  <w:marBottom w:val="0"/>
                                                  <w:divBdr>
                                                    <w:top w:val="none" w:sz="0" w:space="0" w:color="auto"/>
                                                    <w:left w:val="none" w:sz="0" w:space="0" w:color="auto"/>
                                                    <w:bottom w:val="none" w:sz="0" w:space="0" w:color="auto"/>
                                                    <w:right w:val="none" w:sz="0" w:space="0" w:color="auto"/>
                                                  </w:divBdr>
                                                  <w:divsChild>
                                                    <w:div w:id="252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947">
                                              <w:marLeft w:val="0"/>
                                              <w:marRight w:val="0"/>
                                              <w:marTop w:val="0"/>
                                              <w:marBottom w:val="0"/>
                                              <w:divBdr>
                                                <w:top w:val="none" w:sz="0" w:space="0" w:color="auto"/>
                                                <w:left w:val="none" w:sz="0" w:space="0" w:color="auto"/>
                                                <w:bottom w:val="none" w:sz="0" w:space="0" w:color="auto"/>
                                                <w:right w:val="none" w:sz="0" w:space="0" w:color="auto"/>
                                              </w:divBdr>
                                              <w:divsChild>
                                                <w:div w:id="892692223">
                                                  <w:marLeft w:val="0"/>
                                                  <w:marRight w:val="0"/>
                                                  <w:marTop w:val="0"/>
                                                  <w:marBottom w:val="0"/>
                                                  <w:divBdr>
                                                    <w:top w:val="none" w:sz="0" w:space="0" w:color="auto"/>
                                                    <w:left w:val="none" w:sz="0" w:space="0" w:color="auto"/>
                                                    <w:bottom w:val="none" w:sz="0" w:space="0" w:color="auto"/>
                                                    <w:right w:val="none" w:sz="0" w:space="0" w:color="auto"/>
                                                  </w:divBdr>
                                                  <w:divsChild>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580558941">
                                                  <w:marLeft w:val="0"/>
                                                  <w:marRight w:val="0"/>
                                                  <w:marTop w:val="0"/>
                                                  <w:marBottom w:val="0"/>
                                                  <w:divBdr>
                                                    <w:top w:val="none" w:sz="0" w:space="0" w:color="auto"/>
                                                    <w:left w:val="none" w:sz="0" w:space="0" w:color="auto"/>
                                                    <w:bottom w:val="none" w:sz="0" w:space="0" w:color="auto"/>
                                                    <w:right w:val="none" w:sz="0" w:space="0" w:color="auto"/>
                                                  </w:divBdr>
                                                  <w:divsChild>
                                                    <w:div w:id="1874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82">
                                              <w:marLeft w:val="0"/>
                                              <w:marRight w:val="0"/>
                                              <w:marTop w:val="0"/>
                                              <w:marBottom w:val="0"/>
                                              <w:divBdr>
                                                <w:top w:val="none" w:sz="0" w:space="0" w:color="auto"/>
                                                <w:left w:val="none" w:sz="0" w:space="0" w:color="auto"/>
                                                <w:bottom w:val="none" w:sz="0" w:space="0" w:color="auto"/>
                                                <w:right w:val="none" w:sz="0" w:space="0" w:color="auto"/>
                                              </w:divBdr>
                                              <w:divsChild>
                                                <w:div w:id="1014258915">
                                                  <w:marLeft w:val="0"/>
                                                  <w:marRight w:val="0"/>
                                                  <w:marTop w:val="0"/>
                                                  <w:marBottom w:val="0"/>
                                                  <w:divBdr>
                                                    <w:top w:val="none" w:sz="0" w:space="0" w:color="auto"/>
                                                    <w:left w:val="none" w:sz="0" w:space="0" w:color="auto"/>
                                                    <w:bottom w:val="none" w:sz="0" w:space="0" w:color="auto"/>
                                                    <w:right w:val="none" w:sz="0" w:space="0" w:color="auto"/>
                                                  </w:divBdr>
                                                  <w:divsChild>
                                                    <w:div w:id="1419716015">
                                                      <w:marLeft w:val="0"/>
                                                      <w:marRight w:val="0"/>
                                                      <w:marTop w:val="0"/>
                                                      <w:marBottom w:val="0"/>
                                                      <w:divBdr>
                                                        <w:top w:val="none" w:sz="0" w:space="0" w:color="auto"/>
                                                        <w:left w:val="none" w:sz="0" w:space="0" w:color="auto"/>
                                                        <w:bottom w:val="none" w:sz="0" w:space="0" w:color="auto"/>
                                                        <w:right w:val="none" w:sz="0" w:space="0" w:color="auto"/>
                                                      </w:divBdr>
                                                    </w:div>
                                                  </w:divsChild>
                                                </w:div>
                                                <w:div w:id="151021401">
                                                  <w:marLeft w:val="0"/>
                                                  <w:marRight w:val="0"/>
                                                  <w:marTop w:val="0"/>
                                                  <w:marBottom w:val="0"/>
                                                  <w:divBdr>
                                                    <w:top w:val="none" w:sz="0" w:space="0" w:color="auto"/>
                                                    <w:left w:val="none" w:sz="0" w:space="0" w:color="auto"/>
                                                    <w:bottom w:val="none" w:sz="0" w:space="0" w:color="auto"/>
                                                    <w:right w:val="none" w:sz="0" w:space="0" w:color="auto"/>
                                                  </w:divBdr>
                                                  <w:divsChild>
                                                    <w:div w:id="588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379209127">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76869784">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90116376">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www.se4allnetwork.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0E354-698D-449A-8717-D71FC38422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87AD7C-47F3-47B6-A7D8-A71F8946F019}">
      <dgm:prSet phldrT="[Text]"/>
      <dgm:spPr/>
      <dgm:t>
        <a:bodyPr/>
        <a:lstStyle/>
        <a:p>
          <a:r>
            <a:rPr lang="en-US"/>
            <a:t>Manager</a:t>
          </a:r>
        </a:p>
      </dgm:t>
    </dgm:pt>
    <dgm:pt modelId="{9F6A636C-15A5-4252-8673-BD79268A8BF1}" type="parTrans" cxnId="{26DF9874-8D08-4D27-9392-73BA91FCD282}">
      <dgm:prSet/>
      <dgm:spPr/>
      <dgm:t>
        <a:bodyPr/>
        <a:lstStyle/>
        <a:p>
          <a:endParaRPr lang="en-US"/>
        </a:p>
      </dgm:t>
    </dgm:pt>
    <dgm:pt modelId="{B6774CF4-654B-4D22-AA8F-486ADE5BA2DE}" type="sibTrans" cxnId="{26DF9874-8D08-4D27-9392-73BA91FCD282}">
      <dgm:prSet/>
      <dgm:spPr/>
      <dgm:t>
        <a:bodyPr/>
        <a:lstStyle/>
        <a:p>
          <a:endParaRPr lang="en-US"/>
        </a:p>
      </dgm:t>
    </dgm:pt>
    <dgm:pt modelId="{BE6F55FD-19CA-4A75-889E-B006392E5ACC}" type="asst">
      <dgm:prSet/>
      <dgm:spPr>
        <a:solidFill>
          <a:srgbClr val="FF0000"/>
        </a:solidFill>
      </dgm:spPr>
      <dgm:t>
        <a:bodyPr/>
        <a:lstStyle/>
        <a:p>
          <a:r>
            <a:rPr lang="en-US"/>
            <a:t>Programme Assistant </a:t>
          </a:r>
        </a:p>
      </dgm:t>
    </dgm:pt>
    <dgm:pt modelId="{50AA27FE-FB0F-471E-A233-7C2FE08F7D29}" type="parTrans" cxnId="{63FD0CE4-1D4C-4D84-B681-EE72E129D5E5}">
      <dgm:prSet/>
      <dgm:spPr/>
      <dgm:t>
        <a:bodyPr/>
        <a:lstStyle/>
        <a:p>
          <a:endParaRPr lang="en-US"/>
        </a:p>
      </dgm:t>
    </dgm:pt>
    <dgm:pt modelId="{96BC08F0-54A9-4519-A922-DEB7D004452E}" type="sibTrans" cxnId="{63FD0CE4-1D4C-4D84-B681-EE72E129D5E5}">
      <dgm:prSet/>
      <dgm:spPr/>
      <dgm:t>
        <a:bodyPr/>
        <a:lstStyle/>
        <a:p>
          <a:endParaRPr lang="en-US"/>
        </a:p>
      </dgm:t>
    </dgm:pt>
    <dgm:pt modelId="{381C5413-32D6-4E19-BBE6-AAA821F3B5DC}" type="asst">
      <dgm:prSet/>
      <dgm:spPr/>
      <dgm:t>
        <a:bodyPr/>
        <a:lstStyle/>
        <a:p>
          <a:r>
            <a:rPr lang="en-US"/>
            <a:t>Programme Delivery Manager</a:t>
          </a:r>
        </a:p>
      </dgm:t>
    </dgm:pt>
    <dgm:pt modelId="{3631137C-1C7E-4694-BC48-E037A8A7C785}" type="parTrans" cxnId="{97417606-5127-42A0-B2F7-9F472BFF195F}">
      <dgm:prSet/>
      <dgm:spPr/>
      <dgm:t>
        <a:bodyPr/>
        <a:lstStyle/>
        <a:p>
          <a:endParaRPr lang="en-US"/>
        </a:p>
      </dgm:t>
    </dgm:pt>
    <dgm:pt modelId="{BACC9CF8-D797-4413-8519-DA0A733E1B96}" type="sibTrans" cxnId="{97417606-5127-42A0-B2F7-9F472BFF195F}">
      <dgm:prSet/>
      <dgm:spPr/>
      <dgm:t>
        <a:bodyPr/>
        <a:lstStyle/>
        <a:p>
          <a:endParaRPr lang="en-US"/>
        </a:p>
      </dgm:t>
    </dgm:pt>
    <dgm:pt modelId="{B95B471A-99BD-4D06-B7E5-7CD8508A077D}">
      <dgm:prSet/>
      <dgm:spPr/>
      <dgm:t>
        <a:bodyPr/>
        <a:lstStyle/>
        <a:p>
          <a:r>
            <a:rPr lang="en-US"/>
            <a:t>Energy Efficiency Officer</a:t>
          </a:r>
        </a:p>
      </dgm:t>
    </dgm:pt>
    <dgm:pt modelId="{0ECBA9DD-2662-4201-98B6-B4F15C2A284B}" type="parTrans" cxnId="{064A0A81-841A-4D9A-9D38-C5B746544CB7}">
      <dgm:prSet/>
      <dgm:spPr/>
      <dgm:t>
        <a:bodyPr/>
        <a:lstStyle/>
        <a:p>
          <a:endParaRPr lang="en-US"/>
        </a:p>
      </dgm:t>
    </dgm:pt>
    <dgm:pt modelId="{0C585166-89BF-4BA5-B85F-4B88F90F0AFA}" type="sibTrans" cxnId="{064A0A81-841A-4D9A-9D38-C5B746544CB7}">
      <dgm:prSet/>
      <dgm:spPr/>
      <dgm:t>
        <a:bodyPr/>
        <a:lstStyle/>
        <a:p>
          <a:endParaRPr lang="en-US"/>
        </a:p>
      </dgm:t>
    </dgm:pt>
    <dgm:pt modelId="{22CB7164-89D0-4E6A-B7F6-B522FC15B1B4}">
      <dgm:prSet/>
      <dgm:spPr/>
      <dgm:t>
        <a:bodyPr/>
        <a:lstStyle/>
        <a:p>
          <a:r>
            <a:rPr lang="en-US"/>
            <a:t>Planning &amp; Policy Officer</a:t>
          </a:r>
        </a:p>
      </dgm:t>
    </dgm:pt>
    <dgm:pt modelId="{72D70281-B33F-4FB3-8A40-B3FDF6F4D80A}" type="parTrans" cxnId="{88F51114-A752-4AE0-B666-64F51FF29454}">
      <dgm:prSet/>
      <dgm:spPr/>
      <dgm:t>
        <a:bodyPr/>
        <a:lstStyle/>
        <a:p>
          <a:endParaRPr lang="en-US"/>
        </a:p>
      </dgm:t>
    </dgm:pt>
    <dgm:pt modelId="{FD555A20-1007-4EEF-840F-644B1EAEC556}" type="sibTrans" cxnId="{88F51114-A752-4AE0-B666-64F51FF29454}">
      <dgm:prSet/>
      <dgm:spPr/>
      <dgm:t>
        <a:bodyPr/>
        <a:lstStyle/>
        <a:p>
          <a:endParaRPr lang="en-US"/>
        </a:p>
      </dgm:t>
    </dgm:pt>
    <dgm:pt modelId="{870B1835-C2BD-4B3A-936C-B997BAF0E204}">
      <dgm:prSet/>
      <dgm:spPr/>
      <dgm:t>
        <a:bodyPr/>
        <a:lstStyle/>
        <a:p>
          <a:r>
            <a:rPr lang="en-US"/>
            <a:t>Sustainable Energy Entrepreneurship Officer</a:t>
          </a:r>
        </a:p>
      </dgm:t>
    </dgm:pt>
    <dgm:pt modelId="{31C65619-215C-4E54-8E91-E3F426C377FB}" type="parTrans" cxnId="{1FA77B42-402D-4C16-A9B4-2B727D0894B8}">
      <dgm:prSet/>
      <dgm:spPr/>
      <dgm:t>
        <a:bodyPr/>
        <a:lstStyle/>
        <a:p>
          <a:endParaRPr lang="en-US"/>
        </a:p>
      </dgm:t>
    </dgm:pt>
    <dgm:pt modelId="{46406834-AE49-49A0-82A4-6B6569925F00}" type="sibTrans" cxnId="{1FA77B42-402D-4C16-A9B4-2B727D0894B8}">
      <dgm:prSet/>
      <dgm:spPr/>
      <dgm:t>
        <a:bodyPr/>
        <a:lstStyle/>
        <a:p>
          <a:endParaRPr lang="en-US"/>
        </a:p>
      </dgm:t>
    </dgm:pt>
    <dgm:pt modelId="{099EDCFA-C0FF-43B4-89B1-0932171904E5}">
      <dgm:prSet/>
      <dgm:spPr/>
      <dgm:t>
        <a:bodyPr/>
        <a:lstStyle/>
        <a:p>
          <a:r>
            <a:rPr lang="en-US"/>
            <a:t>Pacific Island Junior Projessional </a:t>
          </a:r>
        </a:p>
      </dgm:t>
    </dgm:pt>
    <dgm:pt modelId="{A20EC6EF-E012-4E71-AEC8-A64060A3A509}" type="parTrans" cxnId="{848B468D-6B32-44A7-9B6F-E2FACA709D77}">
      <dgm:prSet/>
      <dgm:spPr/>
      <dgm:t>
        <a:bodyPr/>
        <a:lstStyle/>
        <a:p>
          <a:endParaRPr lang="en-US"/>
        </a:p>
      </dgm:t>
    </dgm:pt>
    <dgm:pt modelId="{56FE1C23-EBD5-4EFB-A8BE-F46943C86CE4}" type="sibTrans" cxnId="{848B468D-6B32-44A7-9B6F-E2FACA709D77}">
      <dgm:prSet/>
      <dgm:spPr/>
      <dgm:t>
        <a:bodyPr/>
        <a:lstStyle/>
        <a:p>
          <a:endParaRPr lang="en-US"/>
        </a:p>
      </dgm:t>
    </dgm:pt>
    <dgm:pt modelId="{8D61BF6D-68C2-462A-866F-368AE20C2912}">
      <dgm:prSet/>
      <dgm:spPr/>
      <dgm:t>
        <a:bodyPr/>
        <a:lstStyle/>
        <a:p>
          <a:r>
            <a:rPr lang="en-US"/>
            <a:t>Comms Officer </a:t>
          </a:r>
        </a:p>
      </dgm:t>
    </dgm:pt>
    <dgm:pt modelId="{FADA2AFA-B91E-4E37-AA2B-CCD74DBB587E}" type="parTrans" cxnId="{6AC4694F-E09C-42FB-B974-3E95C26F1BC6}">
      <dgm:prSet/>
      <dgm:spPr/>
      <dgm:t>
        <a:bodyPr/>
        <a:lstStyle/>
        <a:p>
          <a:endParaRPr lang="en-US"/>
        </a:p>
      </dgm:t>
    </dgm:pt>
    <dgm:pt modelId="{B5E8732B-2A98-4C6B-A1BB-E4BB2D158DC8}" type="sibTrans" cxnId="{6AC4694F-E09C-42FB-B974-3E95C26F1BC6}">
      <dgm:prSet/>
      <dgm:spPr/>
      <dgm:t>
        <a:bodyPr/>
        <a:lstStyle/>
        <a:p>
          <a:endParaRPr lang="en-US"/>
        </a:p>
      </dgm:t>
    </dgm:pt>
    <dgm:pt modelId="{7D47CA2A-BA90-4178-8C37-74A4BEA7AA4B}" type="pres">
      <dgm:prSet presAssocID="{C950E354-698D-449A-8717-D71FC384227D}" presName="hierChild1" presStyleCnt="0">
        <dgm:presLayoutVars>
          <dgm:orgChart val="1"/>
          <dgm:chPref val="1"/>
          <dgm:dir/>
          <dgm:animOne val="branch"/>
          <dgm:animLvl val="lvl"/>
          <dgm:resizeHandles/>
        </dgm:presLayoutVars>
      </dgm:prSet>
      <dgm:spPr/>
      <dgm:t>
        <a:bodyPr/>
        <a:lstStyle/>
        <a:p>
          <a:endParaRPr lang="en-US"/>
        </a:p>
      </dgm:t>
    </dgm:pt>
    <dgm:pt modelId="{D34A7080-7493-4809-958D-552395D52498}" type="pres">
      <dgm:prSet presAssocID="{BB87AD7C-47F3-47B6-A7D8-A71F8946F019}" presName="hierRoot1" presStyleCnt="0">
        <dgm:presLayoutVars>
          <dgm:hierBranch val="init"/>
        </dgm:presLayoutVars>
      </dgm:prSet>
      <dgm:spPr/>
    </dgm:pt>
    <dgm:pt modelId="{22F3F31E-C1F7-4448-8280-83506E0F3EF1}" type="pres">
      <dgm:prSet presAssocID="{BB87AD7C-47F3-47B6-A7D8-A71F8946F019}" presName="rootComposite1" presStyleCnt="0"/>
      <dgm:spPr/>
    </dgm:pt>
    <dgm:pt modelId="{5DA85D10-C7F1-4B26-B09D-D0E9389227ED}" type="pres">
      <dgm:prSet presAssocID="{BB87AD7C-47F3-47B6-A7D8-A71F8946F019}" presName="rootText1" presStyleLbl="node0" presStyleIdx="0" presStyleCnt="1">
        <dgm:presLayoutVars>
          <dgm:chPref val="3"/>
        </dgm:presLayoutVars>
      </dgm:prSet>
      <dgm:spPr/>
      <dgm:t>
        <a:bodyPr/>
        <a:lstStyle/>
        <a:p>
          <a:endParaRPr lang="en-US"/>
        </a:p>
      </dgm:t>
    </dgm:pt>
    <dgm:pt modelId="{4EF3D694-51E9-4C9F-8F81-0A50F9CE9A2C}" type="pres">
      <dgm:prSet presAssocID="{BB87AD7C-47F3-47B6-A7D8-A71F8946F019}" presName="rootConnector1" presStyleLbl="node1" presStyleIdx="0" presStyleCnt="0"/>
      <dgm:spPr/>
      <dgm:t>
        <a:bodyPr/>
        <a:lstStyle/>
        <a:p>
          <a:endParaRPr lang="en-US"/>
        </a:p>
      </dgm:t>
    </dgm:pt>
    <dgm:pt modelId="{B1215F07-768B-4C31-A120-ACD60E957BEC}" type="pres">
      <dgm:prSet presAssocID="{BB87AD7C-47F3-47B6-A7D8-A71F8946F019}" presName="hierChild2" presStyleCnt="0"/>
      <dgm:spPr/>
    </dgm:pt>
    <dgm:pt modelId="{FFD47B01-6ED8-4C71-96D4-F481D8DE69A3}" type="pres">
      <dgm:prSet presAssocID="{BB87AD7C-47F3-47B6-A7D8-A71F8946F019}" presName="hierChild3" presStyleCnt="0"/>
      <dgm:spPr/>
    </dgm:pt>
    <dgm:pt modelId="{2FEC1960-C3CA-4638-9EE4-2B7F36882421}" type="pres">
      <dgm:prSet presAssocID="{50AA27FE-FB0F-471E-A233-7C2FE08F7D29}" presName="Name111" presStyleLbl="parChTrans1D2" presStyleIdx="0" presStyleCnt="2"/>
      <dgm:spPr/>
      <dgm:t>
        <a:bodyPr/>
        <a:lstStyle/>
        <a:p>
          <a:endParaRPr lang="en-US"/>
        </a:p>
      </dgm:t>
    </dgm:pt>
    <dgm:pt modelId="{CEADDA49-6763-402F-8F2D-0FA55D7CFB01}" type="pres">
      <dgm:prSet presAssocID="{BE6F55FD-19CA-4A75-889E-B006392E5ACC}" presName="hierRoot3" presStyleCnt="0">
        <dgm:presLayoutVars>
          <dgm:hierBranch val="init"/>
        </dgm:presLayoutVars>
      </dgm:prSet>
      <dgm:spPr/>
    </dgm:pt>
    <dgm:pt modelId="{3F935747-2F2E-46FE-9B03-5E98BD6CF10A}" type="pres">
      <dgm:prSet presAssocID="{BE6F55FD-19CA-4A75-889E-B006392E5ACC}" presName="rootComposite3" presStyleCnt="0"/>
      <dgm:spPr/>
    </dgm:pt>
    <dgm:pt modelId="{41B46E12-70BF-4BF2-A772-8F58C8C3AB74}" type="pres">
      <dgm:prSet presAssocID="{BE6F55FD-19CA-4A75-889E-B006392E5ACC}" presName="rootText3" presStyleLbl="asst1" presStyleIdx="0" presStyleCnt="2">
        <dgm:presLayoutVars>
          <dgm:chPref val="3"/>
        </dgm:presLayoutVars>
      </dgm:prSet>
      <dgm:spPr/>
      <dgm:t>
        <a:bodyPr/>
        <a:lstStyle/>
        <a:p>
          <a:endParaRPr lang="en-US"/>
        </a:p>
      </dgm:t>
    </dgm:pt>
    <dgm:pt modelId="{76FBB19A-C8AB-4C23-98BF-4DF07C69974D}" type="pres">
      <dgm:prSet presAssocID="{BE6F55FD-19CA-4A75-889E-B006392E5ACC}" presName="rootConnector3" presStyleLbl="asst1" presStyleIdx="0" presStyleCnt="2"/>
      <dgm:spPr/>
      <dgm:t>
        <a:bodyPr/>
        <a:lstStyle/>
        <a:p>
          <a:endParaRPr lang="en-US"/>
        </a:p>
      </dgm:t>
    </dgm:pt>
    <dgm:pt modelId="{5BA4C491-739E-423E-9614-7C9352FB2F01}" type="pres">
      <dgm:prSet presAssocID="{BE6F55FD-19CA-4A75-889E-B006392E5ACC}" presName="hierChild6" presStyleCnt="0"/>
      <dgm:spPr/>
    </dgm:pt>
    <dgm:pt modelId="{27565B1C-FEE7-40C4-89B1-86202A357FA6}" type="pres">
      <dgm:prSet presAssocID="{BE6F55FD-19CA-4A75-889E-B006392E5ACC}" presName="hierChild7" presStyleCnt="0"/>
      <dgm:spPr/>
    </dgm:pt>
    <dgm:pt modelId="{09080738-D710-4CA3-89AD-E4DC84C2A274}" type="pres">
      <dgm:prSet presAssocID="{3631137C-1C7E-4694-BC48-E037A8A7C785}" presName="Name111" presStyleLbl="parChTrans1D2" presStyleIdx="1" presStyleCnt="2"/>
      <dgm:spPr/>
      <dgm:t>
        <a:bodyPr/>
        <a:lstStyle/>
        <a:p>
          <a:endParaRPr lang="en-US"/>
        </a:p>
      </dgm:t>
    </dgm:pt>
    <dgm:pt modelId="{FC684288-55E3-4B0A-BE2A-CAB2FA645BF0}" type="pres">
      <dgm:prSet presAssocID="{381C5413-32D6-4E19-BBE6-AAA821F3B5DC}" presName="hierRoot3" presStyleCnt="0">
        <dgm:presLayoutVars>
          <dgm:hierBranch val="init"/>
        </dgm:presLayoutVars>
      </dgm:prSet>
      <dgm:spPr/>
    </dgm:pt>
    <dgm:pt modelId="{5870500C-FC06-4C4B-8856-1303C34B6559}" type="pres">
      <dgm:prSet presAssocID="{381C5413-32D6-4E19-BBE6-AAA821F3B5DC}" presName="rootComposite3" presStyleCnt="0"/>
      <dgm:spPr/>
    </dgm:pt>
    <dgm:pt modelId="{D795FED4-66EE-45E5-BCBA-204FF641CA6C}" type="pres">
      <dgm:prSet presAssocID="{381C5413-32D6-4E19-BBE6-AAA821F3B5DC}" presName="rootText3" presStyleLbl="asst1" presStyleIdx="1" presStyleCnt="2">
        <dgm:presLayoutVars>
          <dgm:chPref val="3"/>
        </dgm:presLayoutVars>
      </dgm:prSet>
      <dgm:spPr/>
      <dgm:t>
        <a:bodyPr/>
        <a:lstStyle/>
        <a:p>
          <a:endParaRPr lang="en-US"/>
        </a:p>
      </dgm:t>
    </dgm:pt>
    <dgm:pt modelId="{3D04B1ED-BA8F-499F-83CB-FA8BD5C214DA}" type="pres">
      <dgm:prSet presAssocID="{381C5413-32D6-4E19-BBE6-AAA821F3B5DC}" presName="rootConnector3" presStyleLbl="asst1" presStyleIdx="1" presStyleCnt="2"/>
      <dgm:spPr/>
      <dgm:t>
        <a:bodyPr/>
        <a:lstStyle/>
        <a:p>
          <a:endParaRPr lang="en-US"/>
        </a:p>
      </dgm:t>
    </dgm:pt>
    <dgm:pt modelId="{714ED4E6-DA9E-4017-AAEE-51ADF5417330}" type="pres">
      <dgm:prSet presAssocID="{381C5413-32D6-4E19-BBE6-AAA821F3B5DC}" presName="hierChild6" presStyleCnt="0"/>
      <dgm:spPr/>
    </dgm:pt>
    <dgm:pt modelId="{9B16506B-E766-45FF-910F-F39B19520A6F}" type="pres">
      <dgm:prSet presAssocID="{0ECBA9DD-2662-4201-98B6-B4F15C2A284B}" presName="Name37" presStyleLbl="parChTrans1D3" presStyleIdx="0" presStyleCnt="5"/>
      <dgm:spPr/>
      <dgm:t>
        <a:bodyPr/>
        <a:lstStyle/>
        <a:p>
          <a:endParaRPr lang="fr-FR"/>
        </a:p>
      </dgm:t>
    </dgm:pt>
    <dgm:pt modelId="{DD1AD294-EAAE-419C-A045-98D5F023D424}" type="pres">
      <dgm:prSet presAssocID="{B95B471A-99BD-4D06-B7E5-7CD8508A077D}" presName="hierRoot2" presStyleCnt="0">
        <dgm:presLayoutVars>
          <dgm:hierBranch val="init"/>
        </dgm:presLayoutVars>
      </dgm:prSet>
      <dgm:spPr/>
    </dgm:pt>
    <dgm:pt modelId="{A88C8F7B-F68A-4AA2-BACF-78317A315918}" type="pres">
      <dgm:prSet presAssocID="{B95B471A-99BD-4D06-B7E5-7CD8508A077D}" presName="rootComposite" presStyleCnt="0"/>
      <dgm:spPr/>
    </dgm:pt>
    <dgm:pt modelId="{6CF8E129-1ECE-4A54-A218-6E928A22146F}" type="pres">
      <dgm:prSet presAssocID="{B95B471A-99BD-4D06-B7E5-7CD8508A077D}" presName="rootText" presStyleLbl="node3" presStyleIdx="0" presStyleCnt="5">
        <dgm:presLayoutVars>
          <dgm:chPref val="3"/>
        </dgm:presLayoutVars>
      </dgm:prSet>
      <dgm:spPr/>
      <dgm:t>
        <a:bodyPr/>
        <a:lstStyle/>
        <a:p>
          <a:endParaRPr lang="en-US"/>
        </a:p>
      </dgm:t>
    </dgm:pt>
    <dgm:pt modelId="{0374138C-29A0-45EB-9D99-84C921E767C7}" type="pres">
      <dgm:prSet presAssocID="{B95B471A-99BD-4D06-B7E5-7CD8508A077D}" presName="rootConnector" presStyleLbl="node3" presStyleIdx="0" presStyleCnt="5"/>
      <dgm:spPr/>
      <dgm:t>
        <a:bodyPr/>
        <a:lstStyle/>
        <a:p>
          <a:endParaRPr lang="fr-FR"/>
        </a:p>
      </dgm:t>
    </dgm:pt>
    <dgm:pt modelId="{49748CBB-006E-4E00-8CDD-8DFF3D53A9EC}" type="pres">
      <dgm:prSet presAssocID="{B95B471A-99BD-4D06-B7E5-7CD8508A077D}" presName="hierChild4" presStyleCnt="0"/>
      <dgm:spPr/>
    </dgm:pt>
    <dgm:pt modelId="{99ACCCC0-B2FF-4A3F-A400-E8D7B544F916}" type="pres">
      <dgm:prSet presAssocID="{B95B471A-99BD-4D06-B7E5-7CD8508A077D}" presName="hierChild5" presStyleCnt="0"/>
      <dgm:spPr/>
    </dgm:pt>
    <dgm:pt modelId="{D9A8A5BD-7784-4296-A7F2-8C2FB9B5FC99}" type="pres">
      <dgm:prSet presAssocID="{72D70281-B33F-4FB3-8A40-B3FDF6F4D80A}" presName="Name37" presStyleLbl="parChTrans1D3" presStyleIdx="1" presStyleCnt="5"/>
      <dgm:spPr/>
      <dgm:t>
        <a:bodyPr/>
        <a:lstStyle/>
        <a:p>
          <a:endParaRPr lang="fr-FR"/>
        </a:p>
      </dgm:t>
    </dgm:pt>
    <dgm:pt modelId="{2455D99F-5D87-4A23-9F84-3BAF03A3F142}" type="pres">
      <dgm:prSet presAssocID="{22CB7164-89D0-4E6A-B7F6-B522FC15B1B4}" presName="hierRoot2" presStyleCnt="0">
        <dgm:presLayoutVars>
          <dgm:hierBranch val="init"/>
        </dgm:presLayoutVars>
      </dgm:prSet>
      <dgm:spPr/>
    </dgm:pt>
    <dgm:pt modelId="{42DF01EE-0A9D-4E9B-94A9-D706FC909B19}" type="pres">
      <dgm:prSet presAssocID="{22CB7164-89D0-4E6A-B7F6-B522FC15B1B4}" presName="rootComposite" presStyleCnt="0"/>
      <dgm:spPr/>
    </dgm:pt>
    <dgm:pt modelId="{FA0DFC80-77C0-4767-88B0-AF19E03737D2}" type="pres">
      <dgm:prSet presAssocID="{22CB7164-89D0-4E6A-B7F6-B522FC15B1B4}" presName="rootText" presStyleLbl="node3" presStyleIdx="1" presStyleCnt="5">
        <dgm:presLayoutVars>
          <dgm:chPref val="3"/>
        </dgm:presLayoutVars>
      </dgm:prSet>
      <dgm:spPr/>
      <dgm:t>
        <a:bodyPr/>
        <a:lstStyle/>
        <a:p>
          <a:endParaRPr lang="fr-FR"/>
        </a:p>
      </dgm:t>
    </dgm:pt>
    <dgm:pt modelId="{44329B43-5532-4C11-8063-E1303D2B54AA}" type="pres">
      <dgm:prSet presAssocID="{22CB7164-89D0-4E6A-B7F6-B522FC15B1B4}" presName="rootConnector" presStyleLbl="node3" presStyleIdx="1" presStyleCnt="5"/>
      <dgm:spPr/>
      <dgm:t>
        <a:bodyPr/>
        <a:lstStyle/>
        <a:p>
          <a:endParaRPr lang="fr-FR"/>
        </a:p>
      </dgm:t>
    </dgm:pt>
    <dgm:pt modelId="{CC15E46D-90A1-41C8-AAF8-E775C3E45B17}" type="pres">
      <dgm:prSet presAssocID="{22CB7164-89D0-4E6A-B7F6-B522FC15B1B4}" presName="hierChild4" presStyleCnt="0"/>
      <dgm:spPr/>
    </dgm:pt>
    <dgm:pt modelId="{34C6187B-5514-4B1F-B14F-54E5F7818A8A}" type="pres">
      <dgm:prSet presAssocID="{22CB7164-89D0-4E6A-B7F6-B522FC15B1B4}" presName="hierChild5" presStyleCnt="0"/>
      <dgm:spPr/>
    </dgm:pt>
    <dgm:pt modelId="{001B4499-56F6-4E91-BD27-96CE03792157}" type="pres">
      <dgm:prSet presAssocID="{31C65619-215C-4E54-8E91-E3F426C377FB}" presName="Name37" presStyleLbl="parChTrans1D3" presStyleIdx="2" presStyleCnt="5"/>
      <dgm:spPr/>
      <dgm:t>
        <a:bodyPr/>
        <a:lstStyle/>
        <a:p>
          <a:endParaRPr lang="fr-FR"/>
        </a:p>
      </dgm:t>
    </dgm:pt>
    <dgm:pt modelId="{CC32D38B-DA40-46DA-827A-7852DA479097}" type="pres">
      <dgm:prSet presAssocID="{870B1835-C2BD-4B3A-936C-B997BAF0E204}" presName="hierRoot2" presStyleCnt="0">
        <dgm:presLayoutVars>
          <dgm:hierBranch val="init"/>
        </dgm:presLayoutVars>
      </dgm:prSet>
      <dgm:spPr/>
    </dgm:pt>
    <dgm:pt modelId="{BFA51430-4B0E-448A-95FF-5074047BAA4C}" type="pres">
      <dgm:prSet presAssocID="{870B1835-C2BD-4B3A-936C-B997BAF0E204}" presName="rootComposite" presStyleCnt="0"/>
      <dgm:spPr/>
    </dgm:pt>
    <dgm:pt modelId="{00B9965B-41F0-4831-8B55-D3CF577A97EE}" type="pres">
      <dgm:prSet presAssocID="{870B1835-C2BD-4B3A-936C-B997BAF0E204}" presName="rootText" presStyleLbl="node3" presStyleIdx="2" presStyleCnt="5">
        <dgm:presLayoutVars>
          <dgm:chPref val="3"/>
        </dgm:presLayoutVars>
      </dgm:prSet>
      <dgm:spPr/>
      <dgm:t>
        <a:bodyPr/>
        <a:lstStyle/>
        <a:p>
          <a:endParaRPr lang="en-US"/>
        </a:p>
      </dgm:t>
    </dgm:pt>
    <dgm:pt modelId="{1D3998F2-DC9E-4C5C-B596-80B60FB8EA91}" type="pres">
      <dgm:prSet presAssocID="{870B1835-C2BD-4B3A-936C-B997BAF0E204}" presName="rootConnector" presStyleLbl="node3" presStyleIdx="2" presStyleCnt="5"/>
      <dgm:spPr/>
      <dgm:t>
        <a:bodyPr/>
        <a:lstStyle/>
        <a:p>
          <a:endParaRPr lang="fr-FR"/>
        </a:p>
      </dgm:t>
    </dgm:pt>
    <dgm:pt modelId="{4520CECB-2312-456A-8D2E-432722B81846}" type="pres">
      <dgm:prSet presAssocID="{870B1835-C2BD-4B3A-936C-B997BAF0E204}" presName="hierChild4" presStyleCnt="0"/>
      <dgm:spPr/>
    </dgm:pt>
    <dgm:pt modelId="{8D3E21DD-3444-4D58-8CE5-6B82FE1E6690}" type="pres">
      <dgm:prSet presAssocID="{870B1835-C2BD-4B3A-936C-B997BAF0E204}" presName="hierChild5" presStyleCnt="0"/>
      <dgm:spPr/>
    </dgm:pt>
    <dgm:pt modelId="{57553DEA-F747-4616-B188-6E6AA1C44B10}" type="pres">
      <dgm:prSet presAssocID="{A20EC6EF-E012-4E71-AEC8-A64060A3A509}" presName="Name37" presStyleLbl="parChTrans1D3" presStyleIdx="3" presStyleCnt="5"/>
      <dgm:spPr/>
      <dgm:t>
        <a:bodyPr/>
        <a:lstStyle/>
        <a:p>
          <a:endParaRPr lang="fr-FR"/>
        </a:p>
      </dgm:t>
    </dgm:pt>
    <dgm:pt modelId="{4CD65CA9-EA34-4DCF-A48F-1EF7EF782289}" type="pres">
      <dgm:prSet presAssocID="{099EDCFA-C0FF-43B4-89B1-0932171904E5}" presName="hierRoot2" presStyleCnt="0">
        <dgm:presLayoutVars>
          <dgm:hierBranch val="init"/>
        </dgm:presLayoutVars>
      </dgm:prSet>
      <dgm:spPr/>
    </dgm:pt>
    <dgm:pt modelId="{EA8F854E-D122-4A0E-A197-0F75ACB09947}" type="pres">
      <dgm:prSet presAssocID="{099EDCFA-C0FF-43B4-89B1-0932171904E5}" presName="rootComposite" presStyleCnt="0"/>
      <dgm:spPr/>
    </dgm:pt>
    <dgm:pt modelId="{FFC8F06B-D1EA-41F2-8332-19FF58695F45}" type="pres">
      <dgm:prSet presAssocID="{099EDCFA-C0FF-43B4-89B1-0932171904E5}" presName="rootText" presStyleLbl="node3" presStyleIdx="3" presStyleCnt="5">
        <dgm:presLayoutVars>
          <dgm:chPref val="3"/>
        </dgm:presLayoutVars>
      </dgm:prSet>
      <dgm:spPr/>
      <dgm:t>
        <a:bodyPr/>
        <a:lstStyle/>
        <a:p>
          <a:endParaRPr lang="fr-FR"/>
        </a:p>
      </dgm:t>
    </dgm:pt>
    <dgm:pt modelId="{519BE19D-E788-45DF-B9A6-E7336F04EF72}" type="pres">
      <dgm:prSet presAssocID="{099EDCFA-C0FF-43B4-89B1-0932171904E5}" presName="rootConnector" presStyleLbl="node3" presStyleIdx="3" presStyleCnt="5"/>
      <dgm:spPr/>
      <dgm:t>
        <a:bodyPr/>
        <a:lstStyle/>
        <a:p>
          <a:endParaRPr lang="fr-FR"/>
        </a:p>
      </dgm:t>
    </dgm:pt>
    <dgm:pt modelId="{2C23FDEE-78BF-4ADE-B5F4-069D5311C7C7}" type="pres">
      <dgm:prSet presAssocID="{099EDCFA-C0FF-43B4-89B1-0932171904E5}" presName="hierChild4" presStyleCnt="0"/>
      <dgm:spPr/>
    </dgm:pt>
    <dgm:pt modelId="{CFF5E540-B29F-47CC-9666-D5B67568A474}" type="pres">
      <dgm:prSet presAssocID="{099EDCFA-C0FF-43B4-89B1-0932171904E5}" presName="hierChild5" presStyleCnt="0"/>
      <dgm:spPr/>
    </dgm:pt>
    <dgm:pt modelId="{3C06C56E-291B-4DE1-BC8A-125CEAA061F5}" type="pres">
      <dgm:prSet presAssocID="{FADA2AFA-B91E-4E37-AA2B-CCD74DBB587E}" presName="Name37" presStyleLbl="parChTrans1D3" presStyleIdx="4" presStyleCnt="5"/>
      <dgm:spPr/>
      <dgm:t>
        <a:bodyPr/>
        <a:lstStyle/>
        <a:p>
          <a:endParaRPr lang="fr-FR"/>
        </a:p>
      </dgm:t>
    </dgm:pt>
    <dgm:pt modelId="{8BE317B8-FB8C-46A6-B442-24554519D9E9}" type="pres">
      <dgm:prSet presAssocID="{8D61BF6D-68C2-462A-866F-368AE20C2912}" presName="hierRoot2" presStyleCnt="0">
        <dgm:presLayoutVars>
          <dgm:hierBranch val="init"/>
        </dgm:presLayoutVars>
      </dgm:prSet>
      <dgm:spPr/>
    </dgm:pt>
    <dgm:pt modelId="{5FA06440-94B6-4E0B-9187-D17183748108}" type="pres">
      <dgm:prSet presAssocID="{8D61BF6D-68C2-462A-866F-368AE20C2912}" presName="rootComposite" presStyleCnt="0"/>
      <dgm:spPr/>
    </dgm:pt>
    <dgm:pt modelId="{7262F0D9-19A3-493A-B914-F4C64F97E0AE}" type="pres">
      <dgm:prSet presAssocID="{8D61BF6D-68C2-462A-866F-368AE20C2912}" presName="rootText" presStyleLbl="node3" presStyleIdx="4" presStyleCnt="5">
        <dgm:presLayoutVars>
          <dgm:chPref val="3"/>
        </dgm:presLayoutVars>
      </dgm:prSet>
      <dgm:spPr/>
      <dgm:t>
        <a:bodyPr/>
        <a:lstStyle/>
        <a:p>
          <a:endParaRPr lang="fr-FR"/>
        </a:p>
      </dgm:t>
    </dgm:pt>
    <dgm:pt modelId="{821FDA6D-4327-4B99-A709-63D939D14B2D}" type="pres">
      <dgm:prSet presAssocID="{8D61BF6D-68C2-462A-866F-368AE20C2912}" presName="rootConnector" presStyleLbl="node3" presStyleIdx="4" presStyleCnt="5"/>
      <dgm:spPr/>
      <dgm:t>
        <a:bodyPr/>
        <a:lstStyle/>
        <a:p>
          <a:endParaRPr lang="fr-FR"/>
        </a:p>
      </dgm:t>
    </dgm:pt>
    <dgm:pt modelId="{024FA66C-5203-490F-8180-9771BED11E47}" type="pres">
      <dgm:prSet presAssocID="{8D61BF6D-68C2-462A-866F-368AE20C2912}" presName="hierChild4" presStyleCnt="0"/>
      <dgm:spPr/>
    </dgm:pt>
    <dgm:pt modelId="{3998173C-CFB4-4E20-8070-7B58E5489D76}" type="pres">
      <dgm:prSet presAssocID="{8D61BF6D-68C2-462A-866F-368AE20C2912}" presName="hierChild5" presStyleCnt="0"/>
      <dgm:spPr/>
    </dgm:pt>
    <dgm:pt modelId="{CEA69896-A070-41C9-B970-73596665F369}" type="pres">
      <dgm:prSet presAssocID="{381C5413-32D6-4E19-BBE6-AAA821F3B5DC}" presName="hierChild7" presStyleCnt="0"/>
      <dgm:spPr/>
    </dgm:pt>
  </dgm:ptLst>
  <dgm:cxnLst>
    <dgm:cxn modelId="{97417606-5127-42A0-B2F7-9F472BFF195F}" srcId="{BB87AD7C-47F3-47B6-A7D8-A71F8946F019}" destId="{381C5413-32D6-4E19-BBE6-AAA821F3B5DC}" srcOrd="1" destOrd="0" parTransId="{3631137C-1C7E-4694-BC48-E037A8A7C785}" sibTransId="{BACC9CF8-D797-4413-8519-DA0A733E1B96}"/>
    <dgm:cxn modelId="{1020300A-5436-4387-BE0A-FBADA2D912AE}" type="presOf" srcId="{FADA2AFA-B91E-4E37-AA2B-CCD74DBB587E}" destId="{3C06C56E-291B-4DE1-BC8A-125CEAA061F5}" srcOrd="0" destOrd="0" presId="urn:microsoft.com/office/officeart/2005/8/layout/orgChart1"/>
    <dgm:cxn modelId="{522E6022-BECA-40EC-9B60-5FC373D91F09}" type="presOf" srcId="{BB87AD7C-47F3-47B6-A7D8-A71F8946F019}" destId="{5DA85D10-C7F1-4B26-B09D-D0E9389227ED}" srcOrd="0" destOrd="0" presId="urn:microsoft.com/office/officeart/2005/8/layout/orgChart1"/>
    <dgm:cxn modelId="{4B8030EC-07EC-4890-B3A9-F5DDD7D63945}" type="presOf" srcId="{22CB7164-89D0-4E6A-B7F6-B522FC15B1B4}" destId="{FA0DFC80-77C0-4767-88B0-AF19E03737D2}" srcOrd="0" destOrd="0" presId="urn:microsoft.com/office/officeart/2005/8/layout/orgChart1"/>
    <dgm:cxn modelId="{85377915-8FA9-44AC-83A9-BBFCCF921262}" type="presOf" srcId="{8D61BF6D-68C2-462A-866F-368AE20C2912}" destId="{7262F0D9-19A3-493A-B914-F4C64F97E0AE}" srcOrd="0" destOrd="0" presId="urn:microsoft.com/office/officeart/2005/8/layout/orgChart1"/>
    <dgm:cxn modelId="{8611EFD2-43E3-4C46-82C9-0DF0802D457D}" type="presOf" srcId="{0ECBA9DD-2662-4201-98B6-B4F15C2A284B}" destId="{9B16506B-E766-45FF-910F-F39B19520A6F}" srcOrd="0" destOrd="0" presId="urn:microsoft.com/office/officeart/2005/8/layout/orgChart1"/>
    <dgm:cxn modelId="{97BFC6A9-3B4A-4E0D-A17A-FB69813E5A25}" type="presOf" srcId="{31C65619-215C-4E54-8E91-E3F426C377FB}" destId="{001B4499-56F6-4E91-BD27-96CE03792157}" srcOrd="0" destOrd="0" presId="urn:microsoft.com/office/officeart/2005/8/layout/orgChart1"/>
    <dgm:cxn modelId="{717FCA53-385C-4AB8-A558-B003584150F7}" type="presOf" srcId="{BE6F55FD-19CA-4A75-889E-B006392E5ACC}" destId="{76FBB19A-C8AB-4C23-98BF-4DF07C69974D}" srcOrd="1" destOrd="0" presId="urn:microsoft.com/office/officeart/2005/8/layout/orgChart1"/>
    <dgm:cxn modelId="{2C0D48B1-82A1-4EAB-BB2F-731ED105CE19}" type="presOf" srcId="{C950E354-698D-449A-8717-D71FC384227D}" destId="{7D47CA2A-BA90-4178-8C37-74A4BEA7AA4B}" srcOrd="0" destOrd="0" presId="urn:microsoft.com/office/officeart/2005/8/layout/orgChart1"/>
    <dgm:cxn modelId="{67297EB5-6129-4476-9B4A-FA2ED34BC2EF}" type="presOf" srcId="{381C5413-32D6-4E19-BBE6-AAA821F3B5DC}" destId="{3D04B1ED-BA8F-499F-83CB-FA8BD5C214DA}" srcOrd="1" destOrd="0" presId="urn:microsoft.com/office/officeart/2005/8/layout/orgChart1"/>
    <dgm:cxn modelId="{63FD0CE4-1D4C-4D84-B681-EE72E129D5E5}" srcId="{BB87AD7C-47F3-47B6-A7D8-A71F8946F019}" destId="{BE6F55FD-19CA-4A75-889E-B006392E5ACC}" srcOrd="0" destOrd="0" parTransId="{50AA27FE-FB0F-471E-A233-7C2FE08F7D29}" sibTransId="{96BC08F0-54A9-4519-A922-DEB7D004452E}"/>
    <dgm:cxn modelId="{2926EDE8-BEA7-4A4A-BCE5-4FB5C0C783B7}" type="presOf" srcId="{B95B471A-99BD-4D06-B7E5-7CD8508A077D}" destId="{6CF8E129-1ECE-4A54-A218-6E928A22146F}" srcOrd="0" destOrd="0" presId="urn:microsoft.com/office/officeart/2005/8/layout/orgChart1"/>
    <dgm:cxn modelId="{1A41AF3D-FAFF-46B8-B326-10C4887426CA}" type="presOf" srcId="{099EDCFA-C0FF-43B4-89B1-0932171904E5}" destId="{FFC8F06B-D1EA-41F2-8332-19FF58695F45}" srcOrd="0" destOrd="0" presId="urn:microsoft.com/office/officeart/2005/8/layout/orgChart1"/>
    <dgm:cxn modelId="{064A0A81-841A-4D9A-9D38-C5B746544CB7}" srcId="{381C5413-32D6-4E19-BBE6-AAA821F3B5DC}" destId="{B95B471A-99BD-4D06-B7E5-7CD8508A077D}" srcOrd="0" destOrd="0" parTransId="{0ECBA9DD-2662-4201-98B6-B4F15C2A284B}" sibTransId="{0C585166-89BF-4BA5-B85F-4B88F90F0AFA}"/>
    <dgm:cxn modelId="{848B468D-6B32-44A7-9B6F-E2FACA709D77}" srcId="{381C5413-32D6-4E19-BBE6-AAA821F3B5DC}" destId="{099EDCFA-C0FF-43B4-89B1-0932171904E5}" srcOrd="3" destOrd="0" parTransId="{A20EC6EF-E012-4E71-AEC8-A64060A3A509}" sibTransId="{56FE1C23-EBD5-4EFB-A8BE-F46943C86CE4}"/>
    <dgm:cxn modelId="{9E15DF62-3563-4972-A015-B86477405D66}" type="presOf" srcId="{BB87AD7C-47F3-47B6-A7D8-A71F8946F019}" destId="{4EF3D694-51E9-4C9F-8F81-0A50F9CE9A2C}" srcOrd="1" destOrd="0" presId="urn:microsoft.com/office/officeart/2005/8/layout/orgChart1"/>
    <dgm:cxn modelId="{430FE350-325C-4955-9BF1-ADE05BBA8565}" type="presOf" srcId="{A20EC6EF-E012-4E71-AEC8-A64060A3A509}" destId="{57553DEA-F747-4616-B188-6E6AA1C44B10}" srcOrd="0" destOrd="0" presId="urn:microsoft.com/office/officeart/2005/8/layout/orgChart1"/>
    <dgm:cxn modelId="{6C5F1488-3415-451F-8D0D-D5F3C640FA10}" type="presOf" srcId="{72D70281-B33F-4FB3-8A40-B3FDF6F4D80A}" destId="{D9A8A5BD-7784-4296-A7F2-8C2FB9B5FC99}" srcOrd="0" destOrd="0" presId="urn:microsoft.com/office/officeart/2005/8/layout/orgChart1"/>
    <dgm:cxn modelId="{DB025A90-27E8-4D5B-8E00-A329D028AA78}" type="presOf" srcId="{3631137C-1C7E-4694-BC48-E037A8A7C785}" destId="{09080738-D710-4CA3-89AD-E4DC84C2A274}" srcOrd="0" destOrd="0" presId="urn:microsoft.com/office/officeart/2005/8/layout/orgChart1"/>
    <dgm:cxn modelId="{26DF9874-8D08-4D27-9392-73BA91FCD282}" srcId="{C950E354-698D-449A-8717-D71FC384227D}" destId="{BB87AD7C-47F3-47B6-A7D8-A71F8946F019}" srcOrd="0" destOrd="0" parTransId="{9F6A636C-15A5-4252-8673-BD79268A8BF1}" sibTransId="{B6774CF4-654B-4D22-AA8F-486ADE5BA2DE}"/>
    <dgm:cxn modelId="{A30F8299-4D3B-414A-BE44-4FBC10379E40}" type="presOf" srcId="{B95B471A-99BD-4D06-B7E5-7CD8508A077D}" destId="{0374138C-29A0-45EB-9D99-84C921E767C7}" srcOrd="1" destOrd="0" presId="urn:microsoft.com/office/officeart/2005/8/layout/orgChart1"/>
    <dgm:cxn modelId="{B50681C1-0FCF-4F43-9153-078EFFFCB6A7}" type="presOf" srcId="{22CB7164-89D0-4E6A-B7F6-B522FC15B1B4}" destId="{44329B43-5532-4C11-8063-E1303D2B54AA}" srcOrd="1" destOrd="0" presId="urn:microsoft.com/office/officeart/2005/8/layout/orgChart1"/>
    <dgm:cxn modelId="{A2064226-673A-49F2-86B6-E31579CB5AF1}" type="presOf" srcId="{870B1835-C2BD-4B3A-936C-B997BAF0E204}" destId="{00B9965B-41F0-4831-8B55-D3CF577A97EE}" srcOrd="0" destOrd="0" presId="urn:microsoft.com/office/officeart/2005/8/layout/orgChart1"/>
    <dgm:cxn modelId="{6AC4694F-E09C-42FB-B974-3E95C26F1BC6}" srcId="{381C5413-32D6-4E19-BBE6-AAA821F3B5DC}" destId="{8D61BF6D-68C2-462A-866F-368AE20C2912}" srcOrd="4" destOrd="0" parTransId="{FADA2AFA-B91E-4E37-AA2B-CCD74DBB587E}" sibTransId="{B5E8732B-2A98-4C6B-A1BB-E4BB2D158DC8}"/>
    <dgm:cxn modelId="{1FA77B42-402D-4C16-A9B4-2B727D0894B8}" srcId="{381C5413-32D6-4E19-BBE6-AAA821F3B5DC}" destId="{870B1835-C2BD-4B3A-936C-B997BAF0E204}" srcOrd="2" destOrd="0" parTransId="{31C65619-215C-4E54-8E91-E3F426C377FB}" sibTransId="{46406834-AE49-49A0-82A4-6B6569925F00}"/>
    <dgm:cxn modelId="{8C9885E9-44E3-430E-9ED0-7F4B97162D87}" type="presOf" srcId="{50AA27FE-FB0F-471E-A233-7C2FE08F7D29}" destId="{2FEC1960-C3CA-4638-9EE4-2B7F36882421}" srcOrd="0" destOrd="0" presId="urn:microsoft.com/office/officeart/2005/8/layout/orgChart1"/>
    <dgm:cxn modelId="{88F51114-A752-4AE0-B666-64F51FF29454}" srcId="{381C5413-32D6-4E19-BBE6-AAA821F3B5DC}" destId="{22CB7164-89D0-4E6A-B7F6-B522FC15B1B4}" srcOrd="1" destOrd="0" parTransId="{72D70281-B33F-4FB3-8A40-B3FDF6F4D80A}" sibTransId="{FD555A20-1007-4EEF-840F-644B1EAEC556}"/>
    <dgm:cxn modelId="{B35F88B5-3B2A-46A1-987E-79A8249BE7CE}" type="presOf" srcId="{BE6F55FD-19CA-4A75-889E-B006392E5ACC}" destId="{41B46E12-70BF-4BF2-A772-8F58C8C3AB74}" srcOrd="0" destOrd="0" presId="urn:microsoft.com/office/officeart/2005/8/layout/orgChart1"/>
    <dgm:cxn modelId="{E2B1C544-3CBC-4227-AEEE-F4C147331038}" type="presOf" srcId="{381C5413-32D6-4E19-BBE6-AAA821F3B5DC}" destId="{D795FED4-66EE-45E5-BCBA-204FF641CA6C}" srcOrd="0" destOrd="0" presId="urn:microsoft.com/office/officeart/2005/8/layout/orgChart1"/>
    <dgm:cxn modelId="{427499FD-95C4-470A-BD00-23F7616834EB}" type="presOf" srcId="{099EDCFA-C0FF-43B4-89B1-0932171904E5}" destId="{519BE19D-E788-45DF-B9A6-E7336F04EF72}" srcOrd="1" destOrd="0" presId="urn:microsoft.com/office/officeart/2005/8/layout/orgChart1"/>
    <dgm:cxn modelId="{1D0CD82C-7511-4A5D-A62A-D35E7D0F30AC}" type="presOf" srcId="{8D61BF6D-68C2-462A-866F-368AE20C2912}" destId="{821FDA6D-4327-4B99-A709-63D939D14B2D}" srcOrd="1" destOrd="0" presId="urn:microsoft.com/office/officeart/2005/8/layout/orgChart1"/>
    <dgm:cxn modelId="{900BF22E-76B8-43E5-AE5B-081F6F0A5B11}" type="presOf" srcId="{870B1835-C2BD-4B3A-936C-B997BAF0E204}" destId="{1D3998F2-DC9E-4C5C-B596-80B60FB8EA91}" srcOrd="1" destOrd="0" presId="urn:microsoft.com/office/officeart/2005/8/layout/orgChart1"/>
    <dgm:cxn modelId="{2345ADA0-0325-495D-8C82-64581400041C}" type="presParOf" srcId="{7D47CA2A-BA90-4178-8C37-74A4BEA7AA4B}" destId="{D34A7080-7493-4809-958D-552395D52498}" srcOrd="0" destOrd="0" presId="urn:microsoft.com/office/officeart/2005/8/layout/orgChart1"/>
    <dgm:cxn modelId="{AFC41D48-DB18-4D9C-BE35-6B1C67FA7659}" type="presParOf" srcId="{D34A7080-7493-4809-958D-552395D52498}" destId="{22F3F31E-C1F7-4448-8280-83506E0F3EF1}" srcOrd="0" destOrd="0" presId="urn:microsoft.com/office/officeart/2005/8/layout/orgChart1"/>
    <dgm:cxn modelId="{84B81D47-0DE9-493F-B213-4EBCC751C813}" type="presParOf" srcId="{22F3F31E-C1F7-4448-8280-83506E0F3EF1}" destId="{5DA85D10-C7F1-4B26-B09D-D0E9389227ED}" srcOrd="0" destOrd="0" presId="urn:microsoft.com/office/officeart/2005/8/layout/orgChart1"/>
    <dgm:cxn modelId="{B0012B5E-1F0E-4BC2-8936-5DF976E90918}" type="presParOf" srcId="{22F3F31E-C1F7-4448-8280-83506E0F3EF1}" destId="{4EF3D694-51E9-4C9F-8F81-0A50F9CE9A2C}" srcOrd="1" destOrd="0" presId="urn:microsoft.com/office/officeart/2005/8/layout/orgChart1"/>
    <dgm:cxn modelId="{A5844BDE-C7D6-4915-A989-D107ACF0DC76}" type="presParOf" srcId="{D34A7080-7493-4809-958D-552395D52498}" destId="{B1215F07-768B-4C31-A120-ACD60E957BEC}" srcOrd="1" destOrd="0" presId="urn:microsoft.com/office/officeart/2005/8/layout/orgChart1"/>
    <dgm:cxn modelId="{CBDD14F6-C129-46EB-A7CA-AD887CC2BD0C}" type="presParOf" srcId="{D34A7080-7493-4809-958D-552395D52498}" destId="{FFD47B01-6ED8-4C71-96D4-F481D8DE69A3}" srcOrd="2" destOrd="0" presId="urn:microsoft.com/office/officeart/2005/8/layout/orgChart1"/>
    <dgm:cxn modelId="{164F3C60-2331-4054-AD55-5212F16E1EDB}" type="presParOf" srcId="{FFD47B01-6ED8-4C71-96D4-F481D8DE69A3}" destId="{2FEC1960-C3CA-4638-9EE4-2B7F36882421}" srcOrd="0" destOrd="0" presId="urn:microsoft.com/office/officeart/2005/8/layout/orgChart1"/>
    <dgm:cxn modelId="{E69A882B-F8EB-47D3-A6D8-7E13F08C1AA5}" type="presParOf" srcId="{FFD47B01-6ED8-4C71-96D4-F481D8DE69A3}" destId="{CEADDA49-6763-402F-8F2D-0FA55D7CFB01}" srcOrd="1" destOrd="0" presId="urn:microsoft.com/office/officeart/2005/8/layout/orgChart1"/>
    <dgm:cxn modelId="{AB0855F9-2B0B-4496-9681-ADB32978529A}" type="presParOf" srcId="{CEADDA49-6763-402F-8F2D-0FA55D7CFB01}" destId="{3F935747-2F2E-46FE-9B03-5E98BD6CF10A}" srcOrd="0" destOrd="0" presId="urn:microsoft.com/office/officeart/2005/8/layout/orgChart1"/>
    <dgm:cxn modelId="{59B1BD9F-63A8-4E6D-9F3C-738AAE77DCD9}" type="presParOf" srcId="{3F935747-2F2E-46FE-9B03-5E98BD6CF10A}" destId="{41B46E12-70BF-4BF2-A772-8F58C8C3AB74}" srcOrd="0" destOrd="0" presId="urn:microsoft.com/office/officeart/2005/8/layout/orgChart1"/>
    <dgm:cxn modelId="{BE9B7CA4-F3A7-4DB0-BF87-8855E8A03EB4}" type="presParOf" srcId="{3F935747-2F2E-46FE-9B03-5E98BD6CF10A}" destId="{76FBB19A-C8AB-4C23-98BF-4DF07C69974D}" srcOrd="1" destOrd="0" presId="urn:microsoft.com/office/officeart/2005/8/layout/orgChart1"/>
    <dgm:cxn modelId="{401F3056-12E7-4FC0-A56E-AE3DEF280C97}" type="presParOf" srcId="{CEADDA49-6763-402F-8F2D-0FA55D7CFB01}" destId="{5BA4C491-739E-423E-9614-7C9352FB2F01}" srcOrd="1" destOrd="0" presId="urn:microsoft.com/office/officeart/2005/8/layout/orgChart1"/>
    <dgm:cxn modelId="{49F6A77E-C600-4CB2-8CB4-FE9B394DB132}" type="presParOf" srcId="{CEADDA49-6763-402F-8F2D-0FA55D7CFB01}" destId="{27565B1C-FEE7-40C4-89B1-86202A357FA6}" srcOrd="2" destOrd="0" presId="urn:microsoft.com/office/officeart/2005/8/layout/orgChart1"/>
    <dgm:cxn modelId="{08203413-75E8-41E6-B14C-E66F86212D84}" type="presParOf" srcId="{FFD47B01-6ED8-4C71-96D4-F481D8DE69A3}" destId="{09080738-D710-4CA3-89AD-E4DC84C2A274}" srcOrd="2" destOrd="0" presId="urn:microsoft.com/office/officeart/2005/8/layout/orgChart1"/>
    <dgm:cxn modelId="{BD87EAF6-ABBF-4169-998A-878D62C7E4BF}" type="presParOf" srcId="{FFD47B01-6ED8-4C71-96D4-F481D8DE69A3}" destId="{FC684288-55E3-4B0A-BE2A-CAB2FA645BF0}" srcOrd="3" destOrd="0" presId="urn:microsoft.com/office/officeart/2005/8/layout/orgChart1"/>
    <dgm:cxn modelId="{745E099C-DAE8-4D01-813D-FB88D93CF0C1}" type="presParOf" srcId="{FC684288-55E3-4B0A-BE2A-CAB2FA645BF0}" destId="{5870500C-FC06-4C4B-8856-1303C34B6559}" srcOrd="0" destOrd="0" presId="urn:microsoft.com/office/officeart/2005/8/layout/orgChart1"/>
    <dgm:cxn modelId="{7559E711-CCC6-4AC7-81A4-AC0A2EE5AF0D}" type="presParOf" srcId="{5870500C-FC06-4C4B-8856-1303C34B6559}" destId="{D795FED4-66EE-45E5-BCBA-204FF641CA6C}" srcOrd="0" destOrd="0" presId="urn:microsoft.com/office/officeart/2005/8/layout/orgChart1"/>
    <dgm:cxn modelId="{100096B6-B223-4312-BB6C-78DFB7A1A576}" type="presParOf" srcId="{5870500C-FC06-4C4B-8856-1303C34B6559}" destId="{3D04B1ED-BA8F-499F-83CB-FA8BD5C214DA}" srcOrd="1" destOrd="0" presId="urn:microsoft.com/office/officeart/2005/8/layout/orgChart1"/>
    <dgm:cxn modelId="{FEFCA2EF-E45A-46AA-99CB-83840C2742E4}" type="presParOf" srcId="{FC684288-55E3-4B0A-BE2A-CAB2FA645BF0}" destId="{714ED4E6-DA9E-4017-AAEE-51ADF5417330}" srcOrd="1" destOrd="0" presId="urn:microsoft.com/office/officeart/2005/8/layout/orgChart1"/>
    <dgm:cxn modelId="{97492B50-31A8-4EA1-948B-A952E499454F}" type="presParOf" srcId="{714ED4E6-DA9E-4017-AAEE-51ADF5417330}" destId="{9B16506B-E766-45FF-910F-F39B19520A6F}" srcOrd="0" destOrd="0" presId="urn:microsoft.com/office/officeart/2005/8/layout/orgChart1"/>
    <dgm:cxn modelId="{EC1AE75E-90F7-47FD-B5D2-800776E3804B}" type="presParOf" srcId="{714ED4E6-DA9E-4017-AAEE-51ADF5417330}" destId="{DD1AD294-EAAE-419C-A045-98D5F023D424}" srcOrd="1" destOrd="0" presId="urn:microsoft.com/office/officeart/2005/8/layout/orgChart1"/>
    <dgm:cxn modelId="{B7F1604E-2FAC-4D80-8188-C12FC58D7EB4}" type="presParOf" srcId="{DD1AD294-EAAE-419C-A045-98D5F023D424}" destId="{A88C8F7B-F68A-4AA2-BACF-78317A315918}" srcOrd="0" destOrd="0" presId="urn:microsoft.com/office/officeart/2005/8/layout/orgChart1"/>
    <dgm:cxn modelId="{6EFF69D8-B983-4F9B-BFF0-9FDFD0E38B6E}" type="presParOf" srcId="{A88C8F7B-F68A-4AA2-BACF-78317A315918}" destId="{6CF8E129-1ECE-4A54-A218-6E928A22146F}" srcOrd="0" destOrd="0" presId="urn:microsoft.com/office/officeart/2005/8/layout/orgChart1"/>
    <dgm:cxn modelId="{8A534289-E476-4FCE-8E92-0990E068B418}" type="presParOf" srcId="{A88C8F7B-F68A-4AA2-BACF-78317A315918}" destId="{0374138C-29A0-45EB-9D99-84C921E767C7}" srcOrd="1" destOrd="0" presId="urn:microsoft.com/office/officeart/2005/8/layout/orgChart1"/>
    <dgm:cxn modelId="{B65D6C59-6FD6-4175-9C84-7A0ABEA455F6}" type="presParOf" srcId="{DD1AD294-EAAE-419C-A045-98D5F023D424}" destId="{49748CBB-006E-4E00-8CDD-8DFF3D53A9EC}" srcOrd="1" destOrd="0" presId="urn:microsoft.com/office/officeart/2005/8/layout/orgChart1"/>
    <dgm:cxn modelId="{A298E63A-40A3-4389-B548-1EA01086E182}" type="presParOf" srcId="{DD1AD294-EAAE-419C-A045-98D5F023D424}" destId="{99ACCCC0-B2FF-4A3F-A400-E8D7B544F916}" srcOrd="2" destOrd="0" presId="urn:microsoft.com/office/officeart/2005/8/layout/orgChart1"/>
    <dgm:cxn modelId="{DF242306-1BE3-43A2-A267-59718111D9B5}" type="presParOf" srcId="{714ED4E6-DA9E-4017-AAEE-51ADF5417330}" destId="{D9A8A5BD-7784-4296-A7F2-8C2FB9B5FC99}" srcOrd="2" destOrd="0" presId="urn:microsoft.com/office/officeart/2005/8/layout/orgChart1"/>
    <dgm:cxn modelId="{96B25DDF-4F96-41AD-B76B-DF44EA92E1BE}" type="presParOf" srcId="{714ED4E6-DA9E-4017-AAEE-51ADF5417330}" destId="{2455D99F-5D87-4A23-9F84-3BAF03A3F142}" srcOrd="3" destOrd="0" presId="urn:microsoft.com/office/officeart/2005/8/layout/orgChart1"/>
    <dgm:cxn modelId="{E897C962-170C-4467-A2C3-6CED1A2AC960}" type="presParOf" srcId="{2455D99F-5D87-4A23-9F84-3BAF03A3F142}" destId="{42DF01EE-0A9D-4E9B-94A9-D706FC909B19}" srcOrd="0" destOrd="0" presId="urn:microsoft.com/office/officeart/2005/8/layout/orgChart1"/>
    <dgm:cxn modelId="{584140D3-DEEF-48D4-B90D-C1B3E49AE88B}" type="presParOf" srcId="{42DF01EE-0A9D-4E9B-94A9-D706FC909B19}" destId="{FA0DFC80-77C0-4767-88B0-AF19E03737D2}" srcOrd="0" destOrd="0" presId="urn:microsoft.com/office/officeart/2005/8/layout/orgChart1"/>
    <dgm:cxn modelId="{6289F425-48A4-4001-994B-BDDB28AF6E84}" type="presParOf" srcId="{42DF01EE-0A9D-4E9B-94A9-D706FC909B19}" destId="{44329B43-5532-4C11-8063-E1303D2B54AA}" srcOrd="1" destOrd="0" presId="urn:microsoft.com/office/officeart/2005/8/layout/orgChart1"/>
    <dgm:cxn modelId="{93D5C42D-6417-46D3-AF1B-1CA9DAC066DA}" type="presParOf" srcId="{2455D99F-5D87-4A23-9F84-3BAF03A3F142}" destId="{CC15E46D-90A1-41C8-AAF8-E775C3E45B17}" srcOrd="1" destOrd="0" presId="urn:microsoft.com/office/officeart/2005/8/layout/orgChart1"/>
    <dgm:cxn modelId="{61B37357-C38A-4383-899F-C8F38E1EC470}" type="presParOf" srcId="{2455D99F-5D87-4A23-9F84-3BAF03A3F142}" destId="{34C6187B-5514-4B1F-B14F-54E5F7818A8A}" srcOrd="2" destOrd="0" presId="urn:microsoft.com/office/officeart/2005/8/layout/orgChart1"/>
    <dgm:cxn modelId="{42B988F9-EEC5-4926-B8CD-0AFA102A635B}" type="presParOf" srcId="{714ED4E6-DA9E-4017-AAEE-51ADF5417330}" destId="{001B4499-56F6-4E91-BD27-96CE03792157}" srcOrd="4" destOrd="0" presId="urn:microsoft.com/office/officeart/2005/8/layout/orgChart1"/>
    <dgm:cxn modelId="{E953A478-2AD8-475D-848B-96E7DD23C025}" type="presParOf" srcId="{714ED4E6-DA9E-4017-AAEE-51ADF5417330}" destId="{CC32D38B-DA40-46DA-827A-7852DA479097}" srcOrd="5" destOrd="0" presId="urn:microsoft.com/office/officeart/2005/8/layout/orgChart1"/>
    <dgm:cxn modelId="{6ED45433-729D-4E83-BAA2-CEEBD8A970B8}" type="presParOf" srcId="{CC32D38B-DA40-46DA-827A-7852DA479097}" destId="{BFA51430-4B0E-448A-95FF-5074047BAA4C}" srcOrd="0" destOrd="0" presId="urn:microsoft.com/office/officeart/2005/8/layout/orgChart1"/>
    <dgm:cxn modelId="{61F85ED9-09F7-4F80-B312-C6AB80BD99FA}" type="presParOf" srcId="{BFA51430-4B0E-448A-95FF-5074047BAA4C}" destId="{00B9965B-41F0-4831-8B55-D3CF577A97EE}" srcOrd="0" destOrd="0" presId="urn:microsoft.com/office/officeart/2005/8/layout/orgChart1"/>
    <dgm:cxn modelId="{2F3CDD4F-236F-4050-BE77-8AC1D3FDDDA7}" type="presParOf" srcId="{BFA51430-4B0E-448A-95FF-5074047BAA4C}" destId="{1D3998F2-DC9E-4C5C-B596-80B60FB8EA91}" srcOrd="1" destOrd="0" presId="urn:microsoft.com/office/officeart/2005/8/layout/orgChart1"/>
    <dgm:cxn modelId="{983F3E8E-AEF9-43A8-93AB-46888D8E3A88}" type="presParOf" srcId="{CC32D38B-DA40-46DA-827A-7852DA479097}" destId="{4520CECB-2312-456A-8D2E-432722B81846}" srcOrd="1" destOrd="0" presId="urn:microsoft.com/office/officeart/2005/8/layout/orgChart1"/>
    <dgm:cxn modelId="{612F8C51-6765-4E8D-9294-7F752C4A948D}" type="presParOf" srcId="{CC32D38B-DA40-46DA-827A-7852DA479097}" destId="{8D3E21DD-3444-4D58-8CE5-6B82FE1E6690}" srcOrd="2" destOrd="0" presId="urn:microsoft.com/office/officeart/2005/8/layout/orgChart1"/>
    <dgm:cxn modelId="{46CE3209-5211-4EAA-B1B3-445E320C2079}" type="presParOf" srcId="{714ED4E6-DA9E-4017-AAEE-51ADF5417330}" destId="{57553DEA-F747-4616-B188-6E6AA1C44B10}" srcOrd="6" destOrd="0" presId="urn:microsoft.com/office/officeart/2005/8/layout/orgChart1"/>
    <dgm:cxn modelId="{2D7C62B0-EB16-4836-9CB6-9EA11C606ECF}" type="presParOf" srcId="{714ED4E6-DA9E-4017-AAEE-51ADF5417330}" destId="{4CD65CA9-EA34-4DCF-A48F-1EF7EF782289}" srcOrd="7" destOrd="0" presId="urn:microsoft.com/office/officeart/2005/8/layout/orgChart1"/>
    <dgm:cxn modelId="{BA6ACA74-4253-42C7-8D18-A304EDA18502}" type="presParOf" srcId="{4CD65CA9-EA34-4DCF-A48F-1EF7EF782289}" destId="{EA8F854E-D122-4A0E-A197-0F75ACB09947}" srcOrd="0" destOrd="0" presId="urn:microsoft.com/office/officeart/2005/8/layout/orgChart1"/>
    <dgm:cxn modelId="{BAFDFD08-EF79-48C4-B5F2-88942FCBA20E}" type="presParOf" srcId="{EA8F854E-D122-4A0E-A197-0F75ACB09947}" destId="{FFC8F06B-D1EA-41F2-8332-19FF58695F45}" srcOrd="0" destOrd="0" presId="urn:microsoft.com/office/officeart/2005/8/layout/orgChart1"/>
    <dgm:cxn modelId="{C90B49F0-E94E-4882-82B7-7453E3037F5D}" type="presParOf" srcId="{EA8F854E-D122-4A0E-A197-0F75ACB09947}" destId="{519BE19D-E788-45DF-B9A6-E7336F04EF72}" srcOrd="1" destOrd="0" presId="urn:microsoft.com/office/officeart/2005/8/layout/orgChart1"/>
    <dgm:cxn modelId="{C42AAE42-E142-47AC-9E8C-752B444E9718}" type="presParOf" srcId="{4CD65CA9-EA34-4DCF-A48F-1EF7EF782289}" destId="{2C23FDEE-78BF-4ADE-B5F4-069D5311C7C7}" srcOrd="1" destOrd="0" presId="urn:microsoft.com/office/officeart/2005/8/layout/orgChart1"/>
    <dgm:cxn modelId="{936D644D-6388-42FF-B889-768FFC92D2B6}" type="presParOf" srcId="{4CD65CA9-EA34-4DCF-A48F-1EF7EF782289}" destId="{CFF5E540-B29F-47CC-9666-D5B67568A474}" srcOrd="2" destOrd="0" presId="urn:microsoft.com/office/officeart/2005/8/layout/orgChart1"/>
    <dgm:cxn modelId="{D90DEE64-1C67-4FF0-B9D9-B138AFB774B3}" type="presParOf" srcId="{714ED4E6-DA9E-4017-AAEE-51ADF5417330}" destId="{3C06C56E-291B-4DE1-BC8A-125CEAA061F5}" srcOrd="8" destOrd="0" presId="urn:microsoft.com/office/officeart/2005/8/layout/orgChart1"/>
    <dgm:cxn modelId="{7A9DF250-460F-47E2-813F-3026400E5C5C}" type="presParOf" srcId="{714ED4E6-DA9E-4017-AAEE-51ADF5417330}" destId="{8BE317B8-FB8C-46A6-B442-24554519D9E9}" srcOrd="9" destOrd="0" presId="urn:microsoft.com/office/officeart/2005/8/layout/orgChart1"/>
    <dgm:cxn modelId="{C78B4C90-40B8-4194-ACAD-F8D4EEDF0C10}" type="presParOf" srcId="{8BE317B8-FB8C-46A6-B442-24554519D9E9}" destId="{5FA06440-94B6-4E0B-9187-D17183748108}" srcOrd="0" destOrd="0" presId="urn:microsoft.com/office/officeart/2005/8/layout/orgChart1"/>
    <dgm:cxn modelId="{FAC2A104-C4A0-4757-9274-F9E0C206956E}" type="presParOf" srcId="{5FA06440-94B6-4E0B-9187-D17183748108}" destId="{7262F0D9-19A3-493A-B914-F4C64F97E0AE}" srcOrd="0" destOrd="0" presId="urn:microsoft.com/office/officeart/2005/8/layout/orgChart1"/>
    <dgm:cxn modelId="{4469CADD-4AD4-4C49-861A-33C940AA4A93}" type="presParOf" srcId="{5FA06440-94B6-4E0B-9187-D17183748108}" destId="{821FDA6D-4327-4B99-A709-63D939D14B2D}" srcOrd="1" destOrd="0" presId="urn:microsoft.com/office/officeart/2005/8/layout/orgChart1"/>
    <dgm:cxn modelId="{5FFBA39C-B2F8-4E8C-9950-ADDA0CF21F3D}" type="presParOf" srcId="{8BE317B8-FB8C-46A6-B442-24554519D9E9}" destId="{024FA66C-5203-490F-8180-9771BED11E47}" srcOrd="1" destOrd="0" presId="urn:microsoft.com/office/officeart/2005/8/layout/orgChart1"/>
    <dgm:cxn modelId="{EB318942-FCC0-4D9B-AA9B-2C283CB12FB1}" type="presParOf" srcId="{8BE317B8-FB8C-46A6-B442-24554519D9E9}" destId="{3998173C-CFB4-4E20-8070-7B58E5489D76}" srcOrd="2" destOrd="0" presId="urn:microsoft.com/office/officeart/2005/8/layout/orgChart1"/>
    <dgm:cxn modelId="{C55A4B5A-93A3-4EB5-B03A-4590BD6D9211}" type="presParOf" srcId="{FC684288-55E3-4B0A-BE2A-CAB2FA645BF0}" destId="{CEA69896-A070-41C9-B970-73596665F36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6C56E-291B-4DE1-BC8A-125CEAA061F5}">
      <dsp:nvSpPr>
        <dsp:cNvPr id="0" name=""/>
        <dsp:cNvSpPr/>
      </dsp:nvSpPr>
      <dsp:spPr>
        <a:xfrm>
          <a:off x="2931426"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553DEA-F747-4616-B188-6E6AA1C44B10}">
      <dsp:nvSpPr>
        <dsp:cNvPr id="0" name=""/>
        <dsp:cNvSpPr/>
      </dsp:nvSpPr>
      <dsp:spPr>
        <a:xfrm>
          <a:off x="2931426"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B4499-56F6-4E91-BD27-96CE03792157}">
      <dsp:nvSpPr>
        <dsp:cNvPr id="0" name=""/>
        <dsp:cNvSpPr/>
      </dsp:nvSpPr>
      <dsp:spPr>
        <a:xfrm>
          <a:off x="2931426"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A8A5BD-7784-4296-A7F2-8C2FB9B5FC99}">
      <dsp:nvSpPr>
        <dsp:cNvPr id="0" name=""/>
        <dsp:cNvSpPr/>
      </dsp:nvSpPr>
      <dsp:spPr>
        <a:xfrm>
          <a:off x="2931426"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6506B-E766-45FF-910F-F39B19520A6F}">
      <dsp:nvSpPr>
        <dsp:cNvPr id="0" name=""/>
        <dsp:cNvSpPr/>
      </dsp:nvSpPr>
      <dsp:spPr>
        <a:xfrm>
          <a:off x="2931426"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080738-D710-4CA3-89AD-E4DC84C2A274}">
      <dsp:nvSpPr>
        <dsp:cNvPr id="0" name=""/>
        <dsp:cNvSpPr/>
      </dsp:nvSpPr>
      <dsp:spPr>
        <a:xfrm>
          <a:off x="2479002" y="336392"/>
          <a:ext cx="91440" cy="309229"/>
        </a:xfrm>
        <a:custGeom>
          <a:avLst/>
          <a:gdLst/>
          <a:ahLst/>
          <a:cxnLst/>
          <a:rect l="0" t="0" r="0" b="0"/>
          <a:pathLst>
            <a:path>
              <a:moveTo>
                <a:pt x="45720" y="0"/>
              </a:moveTo>
              <a:lnTo>
                <a:pt x="45720" y="309229"/>
              </a:lnTo>
              <a:lnTo>
                <a:pt x="116304" y="309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C1960-C3CA-4638-9EE4-2B7F36882421}">
      <dsp:nvSpPr>
        <dsp:cNvPr id="0" name=""/>
        <dsp:cNvSpPr/>
      </dsp:nvSpPr>
      <dsp:spPr>
        <a:xfrm>
          <a:off x="2408417" y="336392"/>
          <a:ext cx="91440" cy="309229"/>
        </a:xfrm>
        <a:custGeom>
          <a:avLst/>
          <a:gdLst/>
          <a:ahLst/>
          <a:cxnLst/>
          <a:rect l="0" t="0" r="0" b="0"/>
          <a:pathLst>
            <a:path>
              <a:moveTo>
                <a:pt x="116304" y="0"/>
              </a:moveTo>
              <a:lnTo>
                <a:pt x="116304" y="309229"/>
              </a:lnTo>
              <a:lnTo>
                <a:pt x="45720" y="309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85D10-C7F1-4B26-B09D-D0E9389227ED}">
      <dsp:nvSpPr>
        <dsp:cNvPr id="0" name=""/>
        <dsp:cNvSpPr/>
      </dsp:nvSpPr>
      <dsp:spPr>
        <a:xfrm>
          <a:off x="2188603" y="273"/>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Manager</a:t>
          </a:r>
        </a:p>
      </dsp:txBody>
      <dsp:txXfrm>
        <a:off x="2188603" y="273"/>
        <a:ext cx="672238" cy="336119"/>
      </dsp:txXfrm>
    </dsp:sp>
    <dsp:sp modelId="{41B46E12-70BF-4BF2-A772-8F58C8C3AB74}">
      <dsp:nvSpPr>
        <dsp:cNvPr id="0" name=""/>
        <dsp:cNvSpPr/>
      </dsp:nvSpPr>
      <dsp:spPr>
        <a:xfrm>
          <a:off x="1781899" y="477562"/>
          <a:ext cx="672238" cy="336119"/>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Programme Assistant </a:t>
          </a:r>
        </a:p>
      </dsp:txBody>
      <dsp:txXfrm>
        <a:off x="1781899" y="477562"/>
        <a:ext cx="672238" cy="336119"/>
      </dsp:txXfrm>
    </dsp:sp>
    <dsp:sp modelId="{D795FED4-66EE-45E5-BCBA-204FF641CA6C}">
      <dsp:nvSpPr>
        <dsp:cNvPr id="0" name=""/>
        <dsp:cNvSpPr/>
      </dsp:nvSpPr>
      <dsp:spPr>
        <a:xfrm>
          <a:off x="259530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Programme Delivery Manager</a:t>
          </a:r>
        </a:p>
      </dsp:txBody>
      <dsp:txXfrm>
        <a:off x="2595307" y="477562"/>
        <a:ext cx="672238" cy="336119"/>
      </dsp:txXfrm>
    </dsp:sp>
    <dsp:sp modelId="{6CF8E129-1ECE-4A54-A218-6E928A22146F}">
      <dsp:nvSpPr>
        <dsp:cNvPr id="0" name=""/>
        <dsp:cNvSpPr/>
      </dsp:nvSpPr>
      <dsp:spPr>
        <a:xfrm>
          <a:off x="3032262"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Energy Efficiency Officer</a:t>
          </a:r>
        </a:p>
      </dsp:txBody>
      <dsp:txXfrm>
        <a:off x="3032262" y="954851"/>
        <a:ext cx="672238" cy="336119"/>
      </dsp:txXfrm>
    </dsp:sp>
    <dsp:sp modelId="{FA0DFC80-77C0-4767-88B0-AF19E03737D2}">
      <dsp:nvSpPr>
        <dsp:cNvPr id="0" name=""/>
        <dsp:cNvSpPr/>
      </dsp:nvSpPr>
      <dsp:spPr>
        <a:xfrm>
          <a:off x="3032262"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Planning &amp; Policy Officer</a:t>
          </a:r>
        </a:p>
      </dsp:txBody>
      <dsp:txXfrm>
        <a:off x="3032262" y="1432140"/>
        <a:ext cx="672238" cy="336119"/>
      </dsp:txXfrm>
    </dsp:sp>
    <dsp:sp modelId="{00B9965B-41F0-4831-8B55-D3CF577A97EE}">
      <dsp:nvSpPr>
        <dsp:cNvPr id="0" name=""/>
        <dsp:cNvSpPr/>
      </dsp:nvSpPr>
      <dsp:spPr>
        <a:xfrm>
          <a:off x="3032262"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Sustainable Energy Entrepreneurship Officer</a:t>
          </a:r>
        </a:p>
      </dsp:txBody>
      <dsp:txXfrm>
        <a:off x="3032262" y="1909429"/>
        <a:ext cx="672238" cy="336119"/>
      </dsp:txXfrm>
    </dsp:sp>
    <dsp:sp modelId="{FFC8F06B-D1EA-41F2-8332-19FF58695F45}">
      <dsp:nvSpPr>
        <dsp:cNvPr id="0" name=""/>
        <dsp:cNvSpPr/>
      </dsp:nvSpPr>
      <dsp:spPr>
        <a:xfrm>
          <a:off x="3032262"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Pacific Island Junior Projessional </a:t>
          </a:r>
        </a:p>
      </dsp:txBody>
      <dsp:txXfrm>
        <a:off x="3032262" y="2386718"/>
        <a:ext cx="672238" cy="336119"/>
      </dsp:txXfrm>
    </dsp:sp>
    <dsp:sp modelId="{7262F0D9-19A3-493A-B914-F4C64F97E0AE}">
      <dsp:nvSpPr>
        <dsp:cNvPr id="0" name=""/>
        <dsp:cNvSpPr/>
      </dsp:nvSpPr>
      <dsp:spPr>
        <a:xfrm>
          <a:off x="3032262"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Comms Officer </a:t>
          </a:r>
        </a:p>
      </dsp:txBody>
      <dsp:txXfrm>
        <a:off x="3032262"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A7EFE455FB44B99A7F9108FA81E3D" ma:contentTypeVersion="0" ma:contentTypeDescription="Create a new document." ma:contentTypeScope="" ma:versionID="85ba223b7b8cde6f130cb2dfa837b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3407-EC6C-499B-BBE4-104CEF0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3.xml><?xml version="1.0" encoding="utf-8"?>
<ds:datastoreItem xmlns:ds="http://schemas.openxmlformats.org/officeDocument/2006/customXml" ds:itemID="{BE02E56F-BF53-4BE3-B2E7-BA10413A235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807C2-E61B-4EB6-8385-84857F66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1785</Words>
  <Characters>10587</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Alexandre Léger</cp:lastModifiedBy>
  <cp:revision>3</cp:revision>
  <cp:lastPrinted>2017-06-06T02:02:00Z</cp:lastPrinted>
  <dcterms:created xsi:type="dcterms:W3CDTF">2019-08-01T22:57:00Z</dcterms:created>
  <dcterms:modified xsi:type="dcterms:W3CDTF">2019-08-01T23:20:00Z</dcterms:modified>
</cp:coreProperties>
</file>