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221F" w14:textId="296493A1" w:rsidR="005911CB" w:rsidRDefault="005911CB" w:rsidP="005911CB">
      <w:pPr>
        <w:pStyle w:val="Default"/>
        <w:jc w:val="center"/>
        <w:rPr>
          <w:rFonts w:ascii="Times New Roman" w:hAnsi="Times New Roman" w:cs="Times New Roman"/>
          <w:b/>
          <w:sz w:val="26"/>
          <w:szCs w:val="30"/>
        </w:rPr>
      </w:pPr>
      <w:r>
        <w:rPr>
          <w:rFonts w:ascii="Times New Roman" w:hAnsi="Times New Roman" w:cs="Times New Roman"/>
          <w:b/>
          <w:sz w:val="26"/>
          <w:szCs w:val="30"/>
        </w:rPr>
        <w:t>NINTH</w:t>
      </w:r>
      <w:r w:rsidR="00C224EB" w:rsidRPr="00C224EB">
        <w:rPr>
          <w:rFonts w:ascii="Times New Roman" w:hAnsi="Times New Roman" w:cs="Times New Roman"/>
          <w:b/>
          <w:sz w:val="26"/>
          <w:szCs w:val="30"/>
        </w:rPr>
        <w:t xml:space="preserve"> MEETING OF THE</w:t>
      </w:r>
      <w:r>
        <w:rPr>
          <w:rFonts w:ascii="Times New Roman" w:hAnsi="Times New Roman" w:cs="Times New Roman"/>
          <w:b/>
          <w:sz w:val="26"/>
          <w:szCs w:val="30"/>
        </w:rPr>
        <w:t xml:space="preserve"> PACIFIC ENERGY ADVISORY GROUP (PEAG)</w:t>
      </w:r>
    </w:p>
    <w:p w14:paraId="148EBBEE" w14:textId="1B708130" w:rsidR="005911CB" w:rsidRDefault="005911CB" w:rsidP="005911CB">
      <w:pPr>
        <w:pStyle w:val="Default"/>
        <w:jc w:val="center"/>
        <w:rPr>
          <w:rFonts w:ascii="Times New Roman" w:hAnsi="Times New Roman" w:cs="Times New Roman"/>
          <w:b/>
          <w:sz w:val="26"/>
          <w:szCs w:val="30"/>
        </w:rPr>
      </w:pPr>
      <w:r>
        <w:rPr>
          <w:rFonts w:ascii="Times New Roman" w:hAnsi="Times New Roman" w:cs="Times New Roman"/>
          <w:b/>
          <w:sz w:val="26"/>
          <w:szCs w:val="30"/>
        </w:rPr>
        <w:t>THIRD</w:t>
      </w:r>
      <w:r w:rsidRPr="00C224EB">
        <w:rPr>
          <w:rFonts w:ascii="Times New Roman" w:hAnsi="Times New Roman" w:cs="Times New Roman"/>
          <w:b/>
          <w:sz w:val="26"/>
          <w:szCs w:val="30"/>
        </w:rPr>
        <w:t xml:space="preserve"> STEERING</w:t>
      </w:r>
      <w:r w:rsidRPr="005911CB">
        <w:rPr>
          <w:rFonts w:ascii="Times New Roman" w:hAnsi="Times New Roman" w:cs="Times New Roman"/>
          <w:b/>
          <w:sz w:val="26"/>
          <w:szCs w:val="30"/>
        </w:rPr>
        <w:t xml:space="preserve"> </w:t>
      </w:r>
      <w:r w:rsidRPr="00C224EB">
        <w:rPr>
          <w:rFonts w:ascii="Times New Roman" w:hAnsi="Times New Roman" w:cs="Times New Roman"/>
          <w:b/>
          <w:sz w:val="26"/>
          <w:szCs w:val="30"/>
        </w:rPr>
        <w:t xml:space="preserve">COMMITTEE </w:t>
      </w:r>
      <w:r>
        <w:rPr>
          <w:rFonts w:ascii="Times New Roman" w:hAnsi="Times New Roman" w:cs="Times New Roman"/>
          <w:b/>
          <w:sz w:val="26"/>
          <w:szCs w:val="30"/>
        </w:rPr>
        <w:t xml:space="preserve">MEETING OF </w:t>
      </w:r>
      <w:r w:rsidRPr="005911CB">
        <w:rPr>
          <w:rFonts w:ascii="Times New Roman" w:hAnsi="Times New Roman" w:cs="Times New Roman"/>
          <w:b/>
          <w:sz w:val="26"/>
          <w:szCs w:val="30"/>
        </w:rPr>
        <w:t xml:space="preserve">PACIFIC CENTRE FOR </w:t>
      </w:r>
      <w:r>
        <w:rPr>
          <w:rFonts w:ascii="Times New Roman" w:hAnsi="Times New Roman" w:cs="Times New Roman"/>
          <w:b/>
          <w:sz w:val="26"/>
          <w:szCs w:val="30"/>
        </w:rPr>
        <w:t>RE</w:t>
      </w:r>
      <w:r w:rsidRPr="005911CB">
        <w:rPr>
          <w:rFonts w:ascii="Times New Roman" w:hAnsi="Times New Roman" w:cs="Times New Roman"/>
          <w:b/>
          <w:sz w:val="26"/>
          <w:szCs w:val="30"/>
        </w:rPr>
        <w:t xml:space="preserve">NEWABLE ENERGY AND ENERGY EFFICIENCY </w:t>
      </w:r>
      <w:r>
        <w:rPr>
          <w:rFonts w:ascii="Times New Roman" w:hAnsi="Times New Roman" w:cs="Times New Roman"/>
          <w:b/>
          <w:sz w:val="26"/>
          <w:szCs w:val="30"/>
        </w:rPr>
        <w:t>(PCREEE)</w:t>
      </w:r>
    </w:p>
    <w:p w14:paraId="4618BC98" w14:textId="3AD2F067" w:rsidR="0005769D" w:rsidRPr="005911CB" w:rsidRDefault="0005769D" w:rsidP="005911CB">
      <w:pPr>
        <w:pStyle w:val="Default"/>
        <w:jc w:val="center"/>
        <w:rPr>
          <w:rFonts w:ascii="Times New Roman" w:hAnsi="Times New Roman" w:cs="Times New Roman"/>
          <w:b/>
          <w:sz w:val="26"/>
          <w:szCs w:val="30"/>
        </w:rPr>
      </w:pPr>
      <w:r>
        <w:rPr>
          <w:rFonts w:ascii="Times New Roman" w:hAnsi="Times New Roman" w:cs="Times New Roman"/>
          <w:b/>
          <w:sz w:val="26"/>
          <w:szCs w:val="30"/>
        </w:rPr>
        <w:t>GEORESOURCES MEETING</w:t>
      </w:r>
    </w:p>
    <w:p w14:paraId="521733CC" w14:textId="1E9BC6D3" w:rsidR="00C224EB" w:rsidRPr="00584E2D" w:rsidRDefault="005911CB" w:rsidP="005911CB">
      <w:pPr>
        <w:pStyle w:val="Default"/>
        <w:jc w:val="center"/>
        <w:rPr>
          <w:rFonts w:ascii="Times New Roman" w:hAnsi="Times New Roman" w:cs="Times New Roman"/>
          <w:b/>
          <w:sz w:val="26"/>
          <w:szCs w:val="30"/>
        </w:rPr>
      </w:pPr>
      <w:r>
        <w:rPr>
          <w:rFonts w:ascii="Times New Roman" w:hAnsi="Times New Roman" w:cs="Times New Roman"/>
          <w:b/>
          <w:sz w:val="26"/>
          <w:szCs w:val="30"/>
        </w:rPr>
        <w:t>PCREEE TRAINING WORKSHOP</w:t>
      </w:r>
      <w:r w:rsidRPr="00C224EB">
        <w:rPr>
          <w:rFonts w:ascii="Times New Roman" w:hAnsi="Times New Roman" w:cs="Times New Roman"/>
          <w:b/>
          <w:sz w:val="26"/>
          <w:szCs w:val="30"/>
        </w:rPr>
        <w:t xml:space="preserve"> </w:t>
      </w:r>
    </w:p>
    <w:p w14:paraId="5F2B0B39" w14:textId="77777777" w:rsidR="00F53813" w:rsidRPr="00584E2D" w:rsidRDefault="00F53813" w:rsidP="00F53813">
      <w:pPr>
        <w:pStyle w:val="Default"/>
        <w:jc w:val="center"/>
        <w:rPr>
          <w:rFonts w:ascii="Times New Roman" w:hAnsi="Times New Roman" w:cs="Times New Roman"/>
          <w:b/>
          <w:bCs/>
          <w:sz w:val="28"/>
          <w:szCs w:val="30"/>
        </w:rPr>
      </w:pPr>
    </w:p>
    <w:p w14:paraId="115A7C0D" w14:textId="77777777" w:rsidR="009E1216" w:rsidRPr="00584E2D" w:rsidRDefault="00BD41E3" w:rsidP="008E476C">
      <w:pPr>
        <w:pStyle w:val="Default"/>
        <w:spacing w:line="360" w:lineRule="auto"/>
        <w:rPr>
          <w:rFonts w:ascii="Times New Roman" w:hAnsi="Times New Roman" w:cs="Times New Roman"/>
          <w:sz w:val="26"/>
          <w:szCs w:val="30"/>
        </w:rPr>
      </w:pPr>
      <w:r w:rsidRPr="00584E2D">
        <w:rPr>
          <w:rFonts w:ascii="Times New Roman" w:hAnsi="Times New Roman" w:cs="Times New Roman"/>
          <w:b/>
          <w:bCs/>
          <w:sz w:val="26"/>
          <w:szCs w:val="30"/>
        </w:rPr>
        <w:t>L</w:t>
      </w:r>
      <w:r w:rsidR="009E1216" w:rsidRPr="00584E2D">
        <w:rPr>
          <w:rFonts w:ascii="Times New Roman" w:hAnsi="Times New Roman" w:cs="Times New Roman"/>
          <w:b/>
          <w:bCs/>
          <w:sz w:val="26"/>
          <w:szCs w:val="30"/>
        </w:rPr>
        <w:t>ogistical Note</w:t>
      </w:r>
    </w:p>
    <w:p w14:paraId="5755B93E" w14:textId="3A6E0B03" w:rsidR="009E1216" w:rsidRPr="00C0755B" w:rsidRDefault="00C444AC" w:rsidP="0005769D">
      <w:pPr>
        <w:jc w:val="both"/>
        <w:rPr>
          <w:rFonts w:ascii="Times New Roman" w:hAnsi="Times New Roman" w:cs="Times New Roman"/>
          <w:sz w:val="24"/>
          <w:szCs w:val="24"/>
        </w:rPr>
      </w:pPr>
      <w:r>
        <w:rPr>
          <w:rFonts w:ascii="Times New Roman" w:hAnsi="Times New Roman" w:cs="Times New Roman"/>
          <w:sz w:val="24"/>
          <w:szCs w:val="24"/>
        </w:rPr>
        <w:t xml:space="preserve">The Georesources and Energy </w:t>
      </w:r>
      <w:r w:rsidR="00CD04D9">
        <w:rPr>
          <w:rFonts w:ascii="Times New Roman" w:hAnsi="Times New Roman" w:cs="Times New Roman"/>
          <w:sz w:val="24"/>
          <w:szCs w:val="24"/>
        </w:rPr>
        <w:t>Programme</w:t>
      </w:r>
      <w:r>
        <w:rPr>
          <w:rFonts w:ascii="Times New Roman" w:hAnsi="Times New Roman" w:cs="Times New Roman"/>
          <w:sz w:val="24"/>
          <w:szCs w:val="24"/>
        </w:rPr>
        <w:t xml:space="preserve"> </w:t>
      </w:r>
      <w:r w:rsidR="005911CB">
        <w:rPr>
          <w:rFonts w:ascii="Times New Roman" w:hAnsi="Times New Roman" w:cs="Times New Roman"/>
          <w:sz w:val="24"/>
          <w:szCs w:val="24"/>
        </w:rPr>
        <w:t xml:space="preserve">(GEP) </w:t>
      </w:r>
      <w:r>
        <w:rPr>
          <w:rFonts w:ascii="Times New Roman" w:hAnsi="Times New Roman" w:cs="Times New Roman"/>
          <w:sz w:val="24"/>
          <w:szCs w:val="24"/>
        </w:rPr>
        <w:t xml:space="preserve">of the </w:t>
      </w:r>
      <w:r w:rsidR="009A67A6">
        <w:rPr>
          <w:rFonts w:ascii="Times New Roman" w:hAnsi="Times New Roman" w:cs="Times New Roman"/>
          <w:sz w:val="24"/>
          <w:szCs w:val="24"/>
        </w:rPr>
        <w:t>recently</w:t>
      </w:r>
      <w:r w:rsidR="005911CB">
        <w:rPr>
          <w:rFonts w:ascii="Times New Roman" w:hAnsi="Times New Roman" w:cs="Times New Roman"/>
          <w:sz w:val="24"/>
          <w:szCs w:val="24"/>
        </w:rPr>
        <w:t xml:space="preserve"> formed</w:t>
      </w:r>
      <w:r>
        <w:rPr>
          <w:rFonts w:ascii="Times New Roman" w:hAnsi="Times New Roman" w:cs="Times New Roman"/>
          <w:sz w:val="24"/>
          <w:szCs w:val="24"/>
        </w:rPr>
        <w:t xml:space="preserve"> Geoscience Energy and Maritime Division</w:t>
      </w:r>
      <w:r w:rsidR="005911CB">
        <w:rPr>
          <w:rFonts w:ascii="Times New Roman" w:hAnsi="Times New Roman" w:cs="Times New Roman"/>
          <w:sz w:val="24"/>
          <w:szCs w:val="24"/>
        </w:rPr>
        <w:t xml:space="preserve"> (GEMD)</w:t>
      </w:r>
      <w:r>
        <w:rPr>
          <w:rFonts w:ascii="Times New Roman" w:hAnsi="Times New Roman" w:cs="Times New Roman"/>
          <w:sz w:val="24"/>
          <w:szCs w:val="24"/>
        </w:rPr>
        <w:t xml:space="preserve"> of SPC together with the </w:t>
      </w:r>
      <w:r w:rsidR="00147B52" w:rsidRPr="00C0755B">
        <w:rPr>
          <w:rFonts w:ascii="Times New Roman" w:hAnsi="Times New Roman" w:cs="Times New Roman"/>
          <w:sz w:val="24"/>
          <w:szCs w:val="24"/>
        </w:rPr>
        <w:t xml:space="preserve"> P</w:t>
      </w:r>
      <w:r>
        <w:rPr>
          <w:rFonts w:ascii="Times New Roman" w:hAnsi="Times New Roman" w:cs="Times New Roman"/>
          <w:sz w:val="24"/>
          <w:szCs w:val="24"/>
        </w:rPr>
        <w:t xml:space="preserve">acific </w:t>
      </w:r>
      <w:r w:rsidR="00147B52" w:rsidRPr="00C0755B">
        <w:rPr>
          <w:rFonts w:ascii="Times New Roman" w:hAnsi="Times New Roman" w:cs="Times New Roman"/>
          <w:sz w:val="24"/>
          <w:szCs w:val="24"/>
        </w:rPr>
        <w:t>C</w:t>
      </w:r>
      <w:r>
        <w:rPr>
          <w:rFonts w:ascii="Times New Roman" w:hAnsi="Times New Roman" w:cs="Times New Roman"/>
          <w:sz w:val="24"/>
          <w:szCs w:val="24"/>
        </w:rPr>
        <w:t xml:space="preserve">entre for </w:t>
      </w:r>
      <w:r w:rsidR="00147B52" w:rsidRPr="00C0755B">
        <w:rPr>
          <w:rFonts w:ascii="Times New Roman" w:hAnsi="Times New Roman" w:cs="Times New Roman"/>
          <w:sz w:val="24"/>
          <w:szCs w:val="24"/>
        </w:rPr>
        <w:t>R</w:t>
      </w:r>
      <w:r w:rsidR="005911CB">
        <w:rPr>
          <w:rFonts w:ascii="Times New Roman" w:hAnsi="Times New Roman" w:cs="Times New Roman"/>
          <w:sz w:val="24"/>
          <w:szCs w:val="24"/>
        </w:rPr>
        <w:t xml:space="preserve">enewable </w:t>
      </w:r>
      <w:r w:rsidR="00147B52" w:rsidRPr="00C0755B">
        <w:rPr>
          <w:rFonts w:ascii="Times New Roman" w:hAnsi="Times New Roman" w:cs="Times New Roman"/>
          <w:sz w:val="24"/>
          <w:szCs w:val="24"/>
        </w:rPr>
        <w:t>E</w:t>
      </w:r>
      <w:r w:rsidR="005911CB">
        <w:rPr>
          <w:rFonts w:ascii="Times New Roman" w:hAnsi="Times New Roman" w:cs="Times New Roman"/>
          <w:sz w:val="24"/>
          <w:szCs w:val="24"/>
        </w:rPr>
        <w:t>nergy</w:t>
      </w:r>
      <w:r>
        <w:rPr>
          <w:rFonts w:ascii="Times New Roman" w:hAnsi="Times New Roman" w:cs="Times New Roman"/>
          <w:sz w:val="24"/>
          <w:szCs w:val="24"/>
        </w:rPr>
        <w:t xml:space="preserve"> and </w:t>
      </w:r>
      <w:r w:rsidR="00147B52" w:rsidRPr="00C0755B">
        <w:rPr>
          <w:rFonts w:ascii="Times New Roman" w:hAnsi="Times New Roman" w:cs="Times New Roman"/>
          <w:sz w:val="24"/>
          <w:szCs w:val="24"/>
        </w:rPr>
        <w:t>E</w:t>
      </w:r>
      <w:r w:rsidR="005911CB">
        <w:rPr>
          <w:rFonts w:ascii="Times New Roman" w:hAnsi="Times New Roman" w:cs="Times New Roman"/>
          <w:sz w:val="24"/>
          <w:szCs w:val="24"/>
        </w:rPr>
        <w:t xml:space="preserve">nergy Efficiency </w:t>
      </w:r>
      <w:r>
        <w:rPr>
          <w:rFonts w:ascii="Times New Roman" w:hAnsi="Times New Roman" w:cs="Times New Roman"/>
          <w:sz w:val="24"/>
          <w:szCs w:val="24"/>
        </w:rPr>
        <w:t>(PCREEE)</w:t>
      </w:r>
      <w:r w:rsidR="00E33DE8" w:rsidRPr="00C0755B">
        <w:rPr>
          <w:rFonts w:ascii="Times New Roman" w:hAnsi="Times New Roman" w:cs="Times New Roman"/>
          <w:sz w:val="24"/>
          <w:szCs w:val="24"/>
        </w:rPr>
        <w:t xml:space="preserve">, </w:t>
      </w:r>
      <w:r w:rsidR="00693FE9" w:rsidRPr="00C0755B">
        <w:rPr>
          <w:rFonts w:ascii="Times New Roman" w:hAnsi="Times New Roman" w:cs="Times New Roman"/>
          <w:sz w:val="24"/>
          <w:szCs w:val="24"/>
        </w:rPr>
        <w:t>warmly w</w:t>
      </w:r>
      <w:r w:rsidR="009E1216" w:rsidRPr="00C0755B">
        <w:rPr>
          <w:rFonts w:ascii="Times New Roman" w:hAnsi="Times New Roman" w:cs="Times New Roman"/>
          <w:sz w:val="24"/>
          <w:szCs w:val="24"/>
        </w:rPr>
        <w:t>elcomes the Pacific Islands Member countries</w:t>
      </w:r>
      <w:r>
        <w:rPr>
          <w:rFonts w:ascii="Times New Roman" w:hAnsi="Times New Roman" w:cs="Times New Roman"/>
          <w:sz w:val="24"/>
          <w:szCs w:val="24"/>
        </w:rPr>
        <w:t xml:space="preserve">, development partners </w:t>
      </w:r>
      <w:r w:rsidR="00773A83" w:rsidRPr="00C0755B">
        <w:rPr>
          <w:rFonts w:ascii="Times New Roman" w:hAnsi="Times New Roman" w:cs="Times New Roman"/>
          <w:sz w:val="24"/>
          <w:szCs w:val="24"/>
        </w:rPr>
        <w:t xml:space="preserve">and </w:t>
      </w:r>
      <w:r w:rsidR="0038176C" w:rsidRPr="00C0755B">
        <w:rPr>
          <w:rFonts w:ascii="Times New Roman" w:hAnsi="Times New Roman" w:cs="Times New Roman"/>
          <w:sz w:val="24"/>
          <w:szCs w:val="24"/>
        </w:rPr>
        <w:t>p</w:t>
      </w:r>
      <w:r w:rsidR="00693FE9" w:rsidRPr="00C0755B">
        <w:rPr>
          <w:rFonts w:ascii="Times New Roman" w:hAnsi="Times New Roman" w:cs="Times New Roman"/>
          <w:sz w:val="24"/>
          <w:szCs w:val="24"/>
        </w:rPr>
        <w:t xml:space="preserve">rivate sector </w:t>
      </w:r>
      <w:r w:rsidR="00147B52" w:rsidRPr="00C0755B">
        <w:rPr>
          <w:rFonts w:ascii="Times New Roman" w:hAnsi="Times New Roman" w:cs="Times New Roman"/>
          <w:sz w:val="24"/>
          <w:szCs w:val="24"/>
        </w:rPr>
        <w:t>energy</w:t>
      </w:r>
      <w:r w:rsidR="007505B8" w:rsidRPr="00C0755B">
        <w:rPr>
          <w:rFonts w:ascii="Times New Roman" w:hAnsi="Times New Roman" w:cs="Times New Roman"/>
          <w:sz w:val="24"/>
          <w:szCs w:val="24"/>
        </w:rPr>
        <w:t xml:space="preserve"> </w:t>
      </w:r>
      <w:r w:rsidR="00693FE9" w:rsidRPr="00C0755B">
        <w:rPr>
          <w:rFonts w:ascii="Times New Roman" w:hAnsi="Times New Roman" w:cs="Times New Roman"/>
          <w:sz w:val="24"/>
          <w:szCs w:val="24"/>
        </w:rPr>
        <w:t xml:space="preserve">companies and </w:t>
      </w:r>
      <w:r w:rsidR="00773A83" w:rsidRPr="00C0755B">
        <w:rPr>
          <w:rFonts w:ascii="Times New Roman" w:hAnsi="Times New Roman" w:cs="Times New Roman"/>
          <w:sz w:val="24"/>
          <w:szCs w:val="24"/>
        </w:rPr>
        <w:t xml:space="preserve">representatives </w:t>
      </w:r>
      <w:r w:rsidR="007505B8" w:rsidRPr="00C0755B">
        <w:rPr>
          <w:rFonts w:ascii="Times New Roman" w:hAnsi="Times New Roman" w:cs="Times New Roman"/>
          <w:sz w:val="24"/>
          <w:szCs w:val="24"/>
        </w:rPr>
        <w:t xml:space="preserve">to </w:t>
      </w:r>
      <w:r w:rsidR="00773A83" w:rsidRPr="00C0755B">
        <w:rPr>
          <w:rFonts w:ascii="Times New Roman" w:hAnsi="Times New Roman" w:cs="Times New Roman"/>
          <w:sz w:val="24"/>
          <w:szCs w:val="24"/>
        </w:rPr>
        <w:t>the</w:t>
      </w:r>
      <w:r w:rsidR="009E1216" w:rsidRPr="00C0755B">
        <w:rPr>
          <w:rFonts w:ascii="Times New Roman" w:hAnsi="Times New Roman" w:cs="Times New Roman"/>
          <w:sz w:val="24"/>
          <w:szCs w:val="24"/>
        </w:rPr>
        <w:t xml:space="preserve"> </w:t>
      </w:r>
      <w:r w:rsidR="00693FE9" w:rsidRPr="00C0755B">
        <w:rPr>
          <w:rFonts w:ascii="Times New Roman" w:hAnsi="Times New Roman" w:cs="Times New Roman"/>
          <w:sz w:val="24"/>
          <w:szCs w:val="24"/>
        </w:rPr>
        <w:t>“</w:t>
      </w:r>
      <w:r w:rsidR="00ED1648">
        <w:rPr>
          <w:rFonts w:ascii="Times New Roman" w:hAnsi="Times New Roman" w:cs="Times New Roman"/>
          <w:sz w:val="24"/>
          <w:szCs w:val="24"/>
        </w:rPr>
        <w:t>9</w:t>
      </w:r>
      <w:r w:rsidR="00C224EB" w:rsidRPr="00C224EB">
        <w:rPr>
          <w:rFonts w:ascii="Times New Roman" w:hAnsi="Times New Roman" w:cs="Times New Roman"/>
          <w:i/>
          <w:sz w:val="24"/>
          <w:szCs w:val="30"/>
          <w:vertAlign w:val="superscript"/>
        </w:rPr>
        <w:t>th</w:t>
      </w:r>
      <w:r w:rsidR="00C224EB" w:rsidRPr="00C224EB">
        <w:rPr>
          <w:rFonts w:ascii="Times New Roman" w:hAnsi="Times New Roman" w:cs="Times New Roman"/>
          <w:i/>
          <w:sz w:val="24"/>
          <w:szCs w:val="30"/>
        </w:rPr>
        <w:t xml:space="preserve"> Meeting of the Pacific Energy Advisory Group, </w:t>
      </w:r>
      <w:r w:rsidR="00ED1648">
        <w:rPr>
          <w:rFonts w:ascii="Times New Roman" w:hAnsi="Times New Roman" w:cs="Times New Roman"/>
          <w:i/>
          <w:sz w:val="24"/>
          <w:szCs w:val="30"/>
        </w:rPr>
        <w:t>3</w:t>
      </w:r>
      <w:r w:rsidR="00ED1648" w:rsidRPr="00ED1648">
        <w:rPr>
          <w:rFonts w:ascii="Times New Roman" w:hAnsi="Times New Roman" w:cs="Times New Roman"/>
          <w:i/>
          <w:sz w:val="24"/>
          <w:szCs w:val="30"/>
          <w:vertAlign w:val="superscript"/>
        </w:rPr>
        <w:t>rd</w:t>
      </w:r>
      <w:r w:rsidR="00ED1648">
        <w:rPr>
          <w:rFonts w:ascii="Times New Roman" w:hAnsi="Times New Roman" w:cs="Times New Roman"/>
          <w:i/>
          <w:sz w:val="24"/>
          <w:szCs w:val="30"/>
        </w:rPr>
        <w:t xml:space="preserve"> </w:t>
      </w:r>
      <w:r w:rsidR="00C224EB" w:rsidRPr="00C224EB">
        <w:rPr>
          <w:rFonts w:ascii="Times New Roman" w:hAnsi="Times New Roman" w:cs="Times New Roman"/>
          <w:i/>
          <w:sz w:val="24"/>
          <w:szCs w:val="30"/>
        </w:rPr>
        <w:t>Meeting of the PCREEE Steering</w:t>
      </w:r>
      <w:r w:rsidR="00C224EB" w:rsidRPr="00C224EB">
        <w:rPr>
          <w:rFonts w:ascii="Times New Roman" w:hAnsi="Times New Roman"/>
          <w:bCs/>
          <w:i/>
          <w:sz w:val="20"/>
          <w:szCs w:val="24"/>
        </w:rPr>
        <w:t xml:space="preserve"> </w:t>
      </w:r>
      <w:r w:rsidR="00C224EB" w:rsidRPr="00C224EB">
        <w:rPr>
          <w:rFonts w:ascii="Times New Roman" w:hAnsi="Times New Roman" w:cs="Times New Roman"/>
          <w:i/>
          <w:sz w:val="24"/>
          <w:szCs w:val="30"/>
        </w:rPr>
        <w:t>Committee</w:t>
      </w:r>
      <w:r w:rsidR="0005769D">
        <w:rPr>
          <w:rFonts w:ascii="Times New Roman" w:hAnsi="Times New Roman" w:cs="Times New Roman"/>
          <w:i/>
          <w:sz w:val="24"/>
          <w:szCs w:val="30"/>
        </w:rPr>
        <w:t xml:space="preserve">, </w:t>
      </w:r>
      <w:r w:rsidR="00076E44">
        <w:rPr>
          <w:rFonts w:ascii="Times New Roman" w:hAnsi="Times New Roman" w:cs="Times New Roman"/>
          <w:i/>
          <w:sz w:val="24"/>
          <w:szCs w:val="30"/>
        </w:rPr>
        <w:t>Georesources</w:t>
      </w:r>
      <w:r w:rsidR="00C224EB" w:rsidRPr="00C224EB">
        <w:rPr>
          <w:rFonts w:ascii="Times New Roman" w:hAnsi="Times New Roman" w:cs="Times New Roman"/>
          <w:i/>
          <w:sz w:val="24"/>
          <w:szCs w:val="30"/>
        </w:rPr>
        <w:t xml:space="preserve"> and </w:t>
      </w:r>
      <w:r w:rsidR="00ED1648">
        <w:rPr>
          <w:rFonts w:ascii="Times New Roman" w:hAnsi="Times New Roman" w:cs="Times New Roman"/>
          <w:i/>
          <w:sz w:val="24"/>
          <w:szCs w:val="30"/>
        </w:rPr>
        <w:t>PCREE</w:t>
      </w:r>
      <w:r w:rsidR="0005769D">
        <w:rPr>
          <w:rFonts w:ascii="Times New Roman" w:hAnsi="Times New Roman" w:cs="Times New Roman"/>
          <w:i/>
          <w:sz w:val="24"/>
          <w:szCs w:val="30"/>
        </w:rPr>
        <w:t>E</w:t>
      </w:r>
      <w:r w:rsidR="00ED1648">
        <w:rPr>
          <w:rFonts w:ascii="Times New Roman" w:hAnsi="Times New Roman" w:cs="Times New Roman"/>
          <w:i/>
          <w:sz w:val="24"/>
          <w:szCs w:val="30"/>
        </w:rPr>
        <w:t xml:space="preserve"> </w:t>
      </w:r>
      <w:r w:rsidR="00076E44">
        <w:rPr>
          <w:rFonts w:ascii="Times New Roman" w:hAnsi="Times New Roman" w:cs="Times New Roman"/>
          <w:i/>
          <w:sz w:val="24"/>
          <w:szCs w:val="30"/>
        </w:rPr>
        <w:t>T</w:t>
      </w:r>
      <w:r w:rsidR="00ED1648">
        <w:rPr>
          <w:rFonts w:ascii="Times New Roman" w:hAnsi="Times New Roman" w:cs="Times New Roman"/>
          <w:i/>
          <w:sz w:val="24"/>
          <w:szCs w:val="30"/>
        </w:rPr>
        <w:t xml:space="preserve">raining </w:t>
      </w:r>
      <w:r w:rsidR="00076E44">
        <w:rPr>
          <w:rFonts w:ascii="Times New Roman" w:hAnsi="Times New Roman" w:cs="Times New Roman"/>
          <w:i/>
          <w:sz w:val="24"/>
          <w:szCs w:val="30"/>
        </w:rPr>
        <w:t>W</w:t>
      </w:r>
      <w:r w:rsidR="00ED1648">
        <w:rPr>
          <w:rFonts w:ascii="Times New Roman" w:hAnsi="Times New Roman" w:cs="Times New Roman"/>
          <w:i/>
          <w:sz w:val="24"/>
          <w:szCs w:val="30"/>
        </w:rPr>
        <w:t>orkshop</w:t>
      </w:r>
      <w:r w:rsidR="00693FE9" w:rsidRPr="00C0755B">
        <w:rPr>
          <w:rFonts w:ascii="Times New Roman" w:hAnsi="Times New Roman" w:cs="Times New Roman"/>
          <w:sz w:val="24"/>
          <w:szCs w:val="24"/>
        </w:rPr>
        <w:t>”</w:t>
      </w:r>
      <w:r w:rsidR="009E1216" w:rsidRPr="00C0755B">
        <w:rPr>
          <w:rFonts w:ascii="Times New Roman" w:hAnsi="Times New Roman" w:cs="Times New Roman"/>
          <w:sz w:val="24"/>
          <w:szCs w:val="24"/>
        </w:rPr>
        <w:t xml:space="preserve"> </w:t>
      </w:r>
      <w:r w:rsidR="00693FE9" w:rsidRPr="00C0755B">
        <w:rPr>
          <w:rFonts w:ascii="Times New Roman" w:hAnsi="Times New Roman" w:cs="Times New Roman"/>
          <w:sz w:val="24"/>
          <w:szCs w:val="24"/>
        </w:rPr>
        <w:t xml:space="preserve">for </w:t>
      </w:r>
      <w:r w:rsidR="009E1216" w:rsidRPr="00C0755B">
        <w:rPr>
          <w:rFonts w:ascii="Times New Roman" w:hAnsi="Times New Roman" w:cs="Times New Roman"/>
          <w:sz w:val="24"/>
          <w:szCs w:val="24"/>
        </w:rPr>
        <w:t>a successful</w:t>
      </w:r>
      <w:r w:rsidR="00693FE9" w:rsidRPr="00C0755B">
        <w:rPr>
          <w:rFonts w:ascii="Times New Roman" w:hAnsi="Times New Roman" w:cs="Times New Roman"/>
          <w:sz w:val="24"/>
          <w:szCs w:val="24"/>
        </w:rPr>
        <w:t xml:space="preserve"> </w:t>
      </w:r>
      <w:r w:rsidR="009E1216" w:rsidRPr="00C0755B">
        <w:rPr>
          <w:rFonts w:ascii="Times New Roman" w:hAnsi="Times New Roman" w:cs="Times New Roman"/>
          <w:sz w:val="24"/>
          <w:szCs w:val="24"/>
        </w:rPr>
        <w:t xml:space="preserve">and rewarding experience. </w:t>
      </w:r>
      <w:r w:rsidR="00E33DE8" w:rsidRPr="00C0755B">
        <w:rPr>
          <w:rFonts w:ascii="Times New Roman" w:hAnsi="Times New Roman" w:cs="Times New Roman"/>
          <w:sz w:val="24"/>
          <w:szCs w:val="24"/>
        </w:rPr>
        <w:t xml:space="preserve">We extend our </w:t>
      </w:r>
      <w:r w:rsidR="00336EF6" w:rsidRPr="00C0755B">
        <w:rPr>
          <w:rFonts w:ascii="Times New Roman" w:hAnsi="Times New Roman" w:cs="Times New Roman"/>
          <w:sz w:val="24"/>
          <w:szCs w:val="24"/>
        </w:rPr>
        <w:t xml:space="preserve">sincere gratitude to </w:t>
      </w:r>
      <w:r w:rsidR="00E33DE8" w:rsidRPr="00C0755B">
        <w:rPr>
          <w:rFonts w:ascii="Times New Roman" w:hAnsi="Times New Roman" w:cs="Times New Roman"/>
          <w:sz w:val="24"/>
          <w:szCs w:val="24"/>
        </w:rPr>
        <w:t xml:space="preserve">the financial </w:t>
      </w:r>
      <w:r w:rsidR="00D25AE7" w:rsidRPr="00C0755B">
        <w:rPr>
          <w:rFonts w:ascii="Times New Roman" w:hAnsi="Times New Roman" w:cs="Times New Roman"/>
          <w:sz w:val="24"/>
          <w:szCs w:val="24"/>
        </w:rPr>
        <w:t xml:space="preserve">sponsors </w:t>
      </w:r>
      <w:r w:rsidR="00C224EB">
        <w:rPr>
          <w:rFonts w:ascii="Times New Roman" w:hAnsi="Times New Roman" w:cs="Times New Roman"/>
          <w:sz w:val="24"/>
          <w:szCs w:val="24"/>
        </w:rPr>
        <w:t>–</w:t>
      </w:r>
      <w:r w:rsidR="00336EF6" w:rsidRPr="00C0755B">
        <w:rPr>
          <w:rFonts w:ascii="Times New Roman" w:hAnsi="Times New Roman" w:cs="Times New Roman"/>
          <w:sz w:val="24"/>
          <w:szCs w:val="24"/>
        </w:rPr>
        <w:t xml:space="preserve"> </w:t>
      </w:r>
      <w:r w:rsidR="00C224EB">
        <w:rPr>
          <w:rFonts w:ascii="Times New Roman" w:hAnsi="Times New Roman" w:cs="Times New Roman"/>
          <w:sz w:val="24"/>
          <w:szCs w:val="24"/>
        </w:rPr>
        <w:t>US Government</w:t>
      </w:r>
      <w:r w:rsidR="0005769D">
        <w:rPr>
          <w:rFonts w:ascii="Times New Roman" w:hAnsi="Times New Roman" w:cs="Times New Roman"/>
          <w:sz w:val="24"/>
          <w:szCs w:val="24"/>
        </w:rPr>
        <w:t xml:space="preserve"> </w:t>
      </w:r>
      <w:r w:rsidR="00147B52" w:rsidRPr="00C0755B">
        <w:rPr>
          <w:rFonts w:ascii="Times New Roman" w:hAnsi="Times New Roman" w:cs="Times New Roman"/>
          <w:sz w:val="24"/>
          <w:szCs w:val="24"/>
        </w:rPr>
        <w:t>and UNIDO</w:t>
      </w:r>
      <w:r w:rsidR="00336EF6" w:rsidRPr="00C0755B">
        <w:rPr>
          <w:rFonts w:ascii="Times New Roman" w:hAnsi="Times New Roman" w:cs="Times New Roman"/>
          <w:sz w:val="24"/>
          <w:szCs w:val="24"/>
        </w:rPr>
        <w:t xml:space="preserve"> for </w:t>
      </w:r>
      <w:r w:rsidR="00D25AE7" w:rsidRPr="00C0755B">
        <w:rPr>
          <w:rFonts w:ascii="Times New Roman" w:hAnsi="Times New Roman" w:cs="Times New Roman"/>
          <w:sz w:val="24"/>
          <w:szCs w:val="24"/>
        </w:rPr>
        <w:t>joining</w:t>
      </w:r>
      <w:r w:rsidR="00336EF6" w:rsidRPr="00C0755B">
        <w:rPr>
          <w:rFonts w:ascii="Times New Roman" w:hAnsi="Times New Roman" w:cs="Times New Roman"/>
          <w:sz w:val="24"/>
          <w:szCs w:val="24"/>
        </w:rPr>
        <w:t xml:space="preserve"> to make this </w:t>
      </w:r>
      <w:r w:rsidR="00147B52" w:rsidRPr="00C0755B">
        <w:rPr>
          <w:rFonts w:ascii="Times New Roman" w:hAnsi="Times New Roman" w:cs="Times New Roman"/>
          <w:sz w:val="24"/>
          <w:szCs w:val="24"/>
        </w:rPr>
        <w:t>learning experience a possibility</w:t>
      </w:r>
      <w:r w:rsidR="00336EF6" w:rsidRPr="00C0755B">
        <w:rPr>
          <w:rFonts w:ascii="Times New Roman" w:hAnsi="Times New Roman" w:cs="Times New Roman"/>
          <w:sz w:val="24"/>
          <w:szCs w:val="24"/>
        </w:rPr>
        <w:t xml:space="preserve">. </w:t>
      </w:r>
      <w:r w:rsidR="00E33DE8" w:rsidRPr="00C0755B">
        <w:rPr>
          <w:rFonts w:ascii="Times New Roman" w:hAnsi="Times New Roman" w:cs="Times New Roman"/>
          <w:sz w:val="24"/>
          <w:szCs w:val="24"/>
        </w:rPr>
        <w:t xml:space="preserve"> </w:t>
      </w:r>
    </w:p>
    <w:p w14:paraId="0EB0540C" w14:textId="5A08D05D" w:rsidR="009E1216" w:rsidRDefault="009E1216" w:rsidP="000B119F">
      <w:pPr>
        <w:pStyle w:val="Default"/>
        <w:jc w:val="both"/>
        <w:rPr>
          <w:rFonts w:ascii="Times New Roman" w:hAnsi="Times New Roman" w:cs="Times New Roman"/>
        </w:rPr>
      </w:pPr>
      <w:r w:rsidRPr="00C0755B">
        <w:rPr>
          <w:rFonts w:ascii="Times New Roman" w:hAnsi="Times New Roman" w:cs="Times New Roman"/>
        </w:rPr>
        <w:t xml:space="preserve">This note provides logistical information regarding your participation </w:t>
      </w:r>
      <w:r w:rsidR="00C224EB">
        <w:rPr>
          <w:rFonts w:ascii="Times New Roman" w:hAnsi="Times New Roman" w:cs="Times New Roman"/>
        </w:rPr>
        <w:t>to</w:t>
      </w:r>
      <w:r w:rsidRPr="00C0755B">
        <w:rPr>
          <w:rFonts w:ascii="Times New Roman" w:hAnsi="Times New Roman" w:cs="Times New Roman"/>
        </w:rPr>
        <w:t xml:space="preserve"> the </w:t>
      </w:r>
      <w:r w:rsidR="0005769D" w:rsidRPr="0005769D">
        <w:rPr>
          <w:rFonts w:ascii="Times New Roman" w:hAnsi="Times New Roman" w:cs="Times New Roman"/>
        </w:rPr>
        <w:t>above-mentioned meetings</w:t>
      </w:r>
      <w:r w:rsidR="0005769D">
        <w:rPr>
          <w:rFonts w:ascii="Times New Roman" w:hAnsi="Times New Roman" w:cs="Times New Roman"/>
        </w:rPr>
        <w:t>.</w:t>
      </w:r>
      <w:r w:rsidR="0005769D" w:rsidRPr="0005769D">
        <w:rPr>
          <w:rFonts w:ascii="Times New Roman" w:hAnsi="Times New Roman" w:cs="Times New Roman"/>
        </w:rPr>
        <w:t xml:space="preserve"> </w:t>
      </w:r>
    </w:p>
    <w:p w14:paraId="567270D3" w14:textId="77777777" w:rsidR="00E76338" w:rsidRDefault="00E76338" w:rsidP="000B119F">
      <w:pPr>
        <w:pStyle w:val="Default"/>
        <w:jc w:val="both"/>
        <w:rPr>
          <w:rFonts w:ascii="Times New Roman" w:hAnsi="Times New Roman" w:cs="Times New Roman"/>
        </w:rPr>
      </w:pPr>
    </w:p>
    <w:p w14:paraId="1D94FFA4" w14:textId="77777777" w:rsidR="00F53813" w:rsidRPr="00C0755B" w:rsidRDefault="00F53813" w:rsidP="009E1216">
      <w:pPr>
        <w:pStyle w:val="Default"/>
        <w:rPr>
          <w:rFonts w:ascii="Times New Roman" w:hAnsi="Times New Roman" w:cs="Times New Roman"/>
          <w:sz w:val="22"/>
          <w:szCs w:val="22"/>
        </w:rPr>
      </w:pPr>
    </w:p>
    <w:tbl>
      <w:tblPr>
        <w:tblStyle w:val="TableGrid"/>
        <w:tblW w:w="10098" w:type="dxa"/>
        <w:tblInd w:w="-5" w:type="dxa"/>
        <w:tblLayout w:type="fixed"/>
        <w:tblLook w:val="0000" w:firstRow="0" w:lastRow="0" w:firstColumn="0" w:lastColumn="0" w:noHBand="0" w:noVBand="0"/>
      </w:tblPr>
      <w:tblGrid>
        <w:gridCol w:w="3330"/>
        <w:gridCol w:w="6768"/>
      </w:tblGrid>
      <w:tr w:rsidR="009E1216" w:rsidRPr="005250E7" w14:paraId="4DC5F380" w14:textId="77777777" w:rsidTr="00066E48">
        <w:trPr>
          <w:trHeight w:val="449"/>
        </w:trPr>
        <w:tc>
          <w:tcPr>
            <w:tcW w:w="3330" w:type="dxa"/>
            <w:shd w:val="clear" w:color="auto" w:fill="C6D9F1" w:themeFill="text2" w:themeFillTint="33"/>
            <w:vAlign w:val="center"/>
          </w:tcPr>
          <w:p w14:paraId="782001A7" w14:textId="77777777" w:rsidR="009E1216" w:rsidRPr="00735BE7" w:rsidRDefault="009E1216" w:rsidP="00C5102B">
            <w:pPr>
              <w:pStyle w:val="Default"/>
              <w:rPr>
                <w:rFonts w:ascii="Times New Roman" w:hAnsi="Times New Roman" w:cs="Times New Roman"/>
                <w:b/>
                <w:bCs/>
                <w:sz w:val="22"/>
                <w:szCs w:val="22"/>
              </w:rPr>
            </w:pPr>
            <w:r w:rsidRPr="00735BE7">
              <w:rPr>
                <w:rFonts w:ascii="Times New Roman" w:hAnsi="Times New Roman" w:cs="Times New Roman"/>
                <w:b/>
                <w:bCs/>
                <w:sz w:val="22"/>
                <w:szCs w:val="22"/>
              </w:rPr>
              <w:t xml:space="preserve">Item </w:t>
            </w:r>
          </w:p>
        </w:tc>
        <w:tc>
          <w:tcPr>
            <w:tcW w:w="6768" w:type="dxa"/>
            <w:shd w:val="clear" w:color="auto" w:fill="C6D9F1" w:themeFill="text2" w:themeFillTint="33"/>
            <w:vAlign w:val="center"/>
          </w:tcPr>
          <w:p w14:paraId="7EEC6404" w14:textId="77777777" w:rsidR="009E1216" w:rsidRPr="00735BE7" w:rsidRDefault="009E1216" w:rsidP="00C731D8">
            <w:pPr>
              <w:pStyle w:val="Default"/>
              <w:rPr>
                <w:rFonts w:ascii="Times New Roman" w:hAnsi="Times New Roman" w:cs="Times New Roman"/>
                <w:b/>
                <w:bCs/>
                <w:sz w:val="22"/>
                <w:szCs w:val="22"/>
              </w:rPr>
            </w:pPr>
            <w:r w:rsidRPr="00735BE7">
              <w:rPr>
                <w:rFonts w:ascii="Times New Roman" w:hAnsi="Times New Roman" w:cs="Times New Roman"/>
                <w:b/>
                <w:bCs/>
                <w:sz w:val="22"/>
                <w:szCs w:val="22"/>
              </w:rPr>
              <w:t xml:space="preserve">Details and Contacts </w:t>
            </w:r>
          </w:p>
        </w:tc>
      </w:tr>
      <w:tr w:rsidR="009E1216" w:rsidRPr="005250E7" w14:paraId="655EF457" w14:textId="77777777" w:rsidTr="00735BE7">
        <w:trPr>
          <w:trHeight w:val="2024"/>
        </w:trPr>
        <w:tc>
          <w:tcPr>
            <w:tcW w:w="3330" w:type="dxa"/>
            <w:vAlign w:val="center"/>
          </w:tcPr>
          <w:p w14:paraId="3E1B4DB1" w14:textId="17A4C63A" w:rsidR="009E1216" w:rsidRPr="00735BE7" w:rsidRDefault="00DC31C9" w:rsidP="000E3E35">
            <w:pPr>
              <w:pStyle w:val="Default"/>
              <w:rPr>
                <w:rFonts w:ascii="Times New Roman" w:hAnsi="Times New Roman" w:cs="Times New Roman"/>
                <w:sz w:val="22"/>
                <w:szCs w:val="22"/>
              </w:rPr>
            </w:pPr>
            <w:r w:rsidRPr="00735BE7">
              <w:rPr>
                <w:rFonts w:ascii="Times New Roman" w:hAnsi="Times New Roman" w:cs="Times New Roman"/>
                <w:b/>
                <w:bCs/>
                <w:sz w:val="22"/>
                <w:szCs w:val="22"/>
              </w:rPr>
              <w:t>Meeting</w:t>
            </w:r>
            <w:r w:rsidR="009E1216" w:rsidRPr="00735BE7">
              <w:rPr>
                <w:rFonts w:ascii="Times New Roman" w:hAnsi="Times New Roman" w:cs="Times New Roman"/>
                <w:b/>
                <w:bCs/>
                <w:sz w:val="22"/>
                <w:szCs w:val="22"/>
              </w:rPr>
              <w:t xml:space="preserve"> dates</w:t>
            </w:r>
            <w:r w:rsidR="000E3E35">
              <w:rPr>
                <w:rFonts w:ascii="Times New Roman" w:hAnsi="Times New Roman" w:cs="Times New Roman"/>
                <w:b/>
                <w:bCs/>
                <w:sz w:val="22"/>
                <w:szCs w:val="22"/>
              </w:rPr>
              <w:t xml:space="preserve"> / </w:t>
            </w:r>
            <w:r w:rsidR="00BD41E3" w:rsidRPr="00735BE7">
              <w:rPr>
                <w:rFonts w:ascii="Times New Roman" w:hAnsi="Times New Roman" w:cs="Times New Roman"/>
                <w:b/>
                <w:bCs/>
                <w:sz w:val="22"/>
                <w:szCs w:val="22"/>
              </w:rPr>
              <w:t xml:space="preserve"> times</w:t>
            </w:r>
            <w:r w:rsidR="0005769D">
              <w:rPr>
                <w:rFonts w:ascii="Times New Roman" w:hAnsi="Times New Roman" w:cs="Times New Roman"/>
                <w:b/>
                <w:bCs/>
                <w:sz w:val="22"/>
                <w:szCs w:val="22"/>
              </w:rPr>
              <w:t xml:space="preserve"> and venue</w:t>
            </w:r>
          </w:p>
        </w:tc>
        <w:tc>
          <w:tcPr>
            <w:tcW w:w="6768" w:type="dxa"/>
            <w:vAlign w:val="center"/>
          </w:tcPr>
          <w:p w14:paraId="242B333E" w14:textId="77777777" w:rsidR="0005769D" w:rsidRDefault="0005769D" w:rsidP="0005769D">
            <w:pPr>
              <w:pStyle w:val="Default"/>
              <w:ind w:left="360"/>
              <w:jc w:val="both"/>
              <w:rPr>
                <w:rFonts w:ascii="Times New Roman" w:hAnsi="Times New Roman" w:cs="Times New Roman"/>
                <w:sz w:val="22"/>
                <w:szCs w:val="22"/>
              </w:rPr>
            </w:pPr>
          </w:p>
          <w:p w14:paraId="5D790164" w14:textId="440A1779" w:rsidR="0005769D" w:rsidRPr="0005769D" w:rsidRDefault="0005769D" w:rsidP="00A535F6">
            <w:pPr>
              <w:pStyle w:val="Default"/>
              <w:spacing w:line="360" w:lineRule="auto"/>
              <w:jc w:val="both"/>
              <w:rPr>
                <w:rFonts w:ascii="Times New Roman" w:hAnsi="Times New Roman" w:cs="Times New Roman"/>
                <w:b/>
                <w:sz w:val="22"/>
                <w:szCs w:val="22"/>
                <w:u w:val="single"/>
              </w:rPr>
            </w:pPr>
            <w:r w:rsidRPr="000E3E35">
              <w:rPr>
                <w:rFonts w:ascii="Times New Roman" w:hAnsi="Times New Roman" w:cs="Times New Roman"/>
                <w:b/>
                <w:sz w:val="22"/>
                <w:szCs w:val="22"/>
                <w:u w:val="single"/>
              </w:rPr>
              <w:t xml:space="preserve">9th </w:t>
            </w:r>
            <w:r w:rsidRPr="0005769D">
              <w:rPr>
                <w:rFonts w:ascii="Times New Roman" w:hAnsi="Times New Roman" w:cs="Times New Roman"/>
                <w:b/>
                <w:sz w:val="22"/>
                <w:szCs w:val="22"/>
                <w:u w:val="single"/>
              </w:rPr>
              <w:t>Meeting of the Pacific Energy Advisory Group</w:t>
            </w:r>
          </w:p>
          <w:p w14:paraId="5050C504" w14:textId="27F29687" w:rsidR="0005769D" w:rsidRPr="000E3E35" w:rsidRDefault="0005769D" w:rsidP="00975EFE">
            <w:pPr>
              <w:pStyle w:val="Default"/>
              <w:numPr>
                <w:ilvl w:val="0"/>
                <w:numId w:val="27"/>
              </w:numPr>
              <w:jc w:val="both"/>
              <w:rPr>
                <w:rFonts w:ascii="Times New Roman" w:hAnsi="Times New Roman" w:cs="Times New Roman"/>
                <w:sz w:val="22"/>
                <w:szCs w:val="22"/>
              </w:rPr>
            </w:pPr>
            <w:r w:rsidRPr="000E3E35">
              <w:rPr>
                <w:rFonts w:ascii="Times New Roman" w:hAnsi="Times New Roman" w:cs="Times New Roman"/>
                <w:sz w:val="22"/>
                <w:szCs w:val="22"/>
              </w:rPr>
              <w:t>19</w:t>
            </w:r>
            <w:r w:rsidR="00C16039">
              <w:rPr>
                <w:rFonts w:ascii="Times New Roman" w:hAnsi="Times New Roman" w:cs="Times New Roman"/>
                <w:sz w:val="22"/>
                <w:szCs w:val="22"/>
              </w:rPr>
              <w:t xml:space="preserve"> </w:t>
            </w:r>
            <w:r w:rsidRPr="000E3E35">
              <w:rPr>
                <w:rFonts w:ascii="Times New Roman" w:hAnsi="Times New Roman" w:cs="Times New Roman"/>
                <w:sz w:val="22"/>
                <w:szCs w:val="22"/>
              </w:rPr>
              <w:t>&amp; 20 November 2018</w:t>
            </w:r>
            <w:r w:rsidR="000E3E35" w:rsidRPr="000E3E35">
              <w:rPr>
                <w:rFonts w:ascii="Times New Roman" w:hAnsi="Times New Roman" w:cs="Times New Roman"/>
                <w:sz w:val="22"/>
                <w:szCs w:val="22"/>
              </w:rPr>
              <w:t xml:space="preserve"> - </w:t>
            </w:r>
            <w:r w:rsidRPr="000E3E35">
              <w:rPr>
                <w:rFonts w:ascii="Times New Roman" w:hAnsi="Times New Roman" w:cs="Times New Roman"/>
                <w:sz w:val="22"/>
                <w:szCs w:val="22"/>
              </w:rPr>
              <w:t>Pacifika Conference Room, Lotus Building (Nabua Police Station Building), 1</w:t>
            </w:r>
            <w:r w:rsidRPr="000E3E35">
              <w:rPr>
                <w:rFonts w:ascii="Times New Roman" w:hAnsi="Times New Roman" w:cs="Times New Roman"/>
                <w:sz w:val="22"/>
                <w:szCs w:val="22"/>
                <w:vertAlign w:val="superscript"/>
              </w:rPr>
              <w:t>st</w:t>
            </w:r>
            <w:r w:rsidRPr="000E3E35">
              <w:rPr>
                <w:rFonts w:ascii="Times New Roman" w:hAnsi="Times New Roman" w:cs="Times New Roman"/>
                <w:sz w:val="22"/>
                <w:szCs w:val="22"/>
              </w:rPr>
              <w:t xml:space="preserve"> Floor. </w:t>
            </w:r>
          </w:p>
          <w:p w14:paraId="259AB297" w14:textId="6430D1E0" w:rsidR="00076E44" w:rsidRDefault="00076E44" w:rsidP="00076E44">
            <w:pPr>
              <w:pStyle w:val="Default"/>
              <w:ind w:left="720"/>
              <w:jc w:val="both"/>
              <w:rPr>
                <w:rFonts w:ascii="Times New Roman" w:hAnsi="Times New Roman" w:cs="Times New Roman"/>
                <w:sz w:val="22"/>
                <w:szCs w:val="22"/>
              </w:rPr>
            </w:pPr>
          </w:p>
          <w:p w14:paraId="3FF06BD8" w14:textId="5063714E" w:rsidR="00076E44" w:rsidRDefault="00076E44" w:rsidP="00A535F6">
            <w:pPr>
              <w:pStyle w:val="Default"/>
              <w:spacing w:line="360" w:lineRule="auto"/>
              <w:jc w:val="both"/>
              <w:rPr>
                <w:rFonts w:ascii="Times New Roman" w:hAnsi="Times New Roman" w:cs="Times New Roman"/>
                <w:b/>
                <w:sz w:val="22"/>
                <w:szCs w:val="22"/>
                <w:u w:val="single"/>
              </w:rPr>
            </w:pPr>
            <w:r w:rsidRPr="00076E44">
              <w:rPr>
                <w:rFonts w:ascii="Times New Roman" w:hAnsi="Times New Roman" w:cs="Times New Roman"/>
                <w:b/>
                <w:sz w:val="22"/>
                <w:szCs w:val="22"/>
                <w:u w:val="single"/>
              </w:rPr>
              <w:t>3</w:t>
            </w:r>
            <w:r w:rsidRPr="00076E44">
              <w:rPr>
                <w:rFonts w:ascii="Times New Roman" w:hAnsi="Times New Roman" w:cs="Times New Roman"/>
                <w:b/>
                <w:sz w:val="22"/>
                <w:szCs w:val="22"/>
                <w:u w:val="single"/>
                <w:vertAlign w:val="superscript"/>
              </w:rPr>
              <w:t xml:space="preserve">rd </w:t>
            </w:r>
            <w:r w:rsidRPr="00076E44">
              <w:rPr>
                <w:rFonts w:ascii="Times New Roman" w:hAnsi="Times New Roman" w:cs="Times New Roman"/>
                <w:b/>
                <w:sz w:val="22"/>
                <w:szCs w:val="22"/>
                <w:u w:val="single"/>
              </w:rPr>
              <w:t xml:space="preserve">Steering Committee </w:t>
            </w:r>
            <w:r>
              <w:rPr>
                <w:rFonts w:ascii="Times New Roman" w:hAnsi="Times New Roman" w:cs="Times New Roman"/>
                <w:b/>
                <w:sz w:val="22"/>
                <w:szCs w:val="22"/>
                <w:u w:val="single"/>
              </w:rPr>
              <w:t>M</w:t>
            </w:r>
            <w:r w:rsidRPr="00076E44">
              <w:rPr>
                <w:rFonts w:ascii="Times New Roman" w:hAnsi="Times New Roman" w:cs="Times New Roman"/>
                <w:b/>
                <w:sz w:val="22"/>
                <w:szCs w:val="22"/>
                <w:u w:val="single"/>
              </w:rPr>
              <w:t>eeting of Pacific Centre For Renewable Energy and Energy Efficiency (PCREEE)</w:t>
            </w:r>
          </w:p>
          <w:p w14:paraId="075DACC0" w14:textId="2BF8C3C2" w:rsidR="000E3E35" w:rsidRPr="000E3E35" w:rsidRDefault="00076E44" w:rsidP="005205D8">
            <w:pPr>
              <w:pStyle w:val="Default"/>
              <w:numPr>
                <w:ilvl w:val="0"/>
                <w:numId w:val="27"/>
              </w:numPr>
              <w:jc w:val="both"/>
              <w:rPr>
                <w:rFonts w:ascii="Times New Roman" w:hAnsi="Times New Roman" w:cs="Times New Roman"/>
                <w:sz w:val="22"/>
                <w:szCs w:val="22"/>
              </w:rPr>
            </w:pPr>
            <w:r w:rsidRPr="000E3E35">
              <w:rPr>
                <w:rFonts w:ascii="Times New Roman" w:hAnsi="Times New Roman" w:cs="Times New Roman"/>
                <w:sz w:val="22"/>
                <w:szCs w:val="22"/>
              </w:rPr>
              <w:t>2</w:t>
            </w:r>
            <w:r w:rsidR="000E3E35" w:rsidRPr="000E3E35">
              <w:rPr>
                <w:rFonts w:ascii="Times New Roman" w:hAnsi="Times New Roman" w:cs="Times New Roman"/>
                <w:sz w:val="22"/>
                <w:szCs w:val="22"/>
              </w:rPr>
              <w:t>1</w:t>
            </w:r>
            <w:r w:rsidRPr="000E3E35">
              <w:rPr>
                <w:rFonts w:ascii="Times New Roman" w:hAnsi="Times New Roman" w:cs="Times New Roman"/>
                <w:sz w:val="22"/>
                <w:szCs w:val="22"/>
              </w:rPr>
              <w:t xml:space="preserve"> November 2018</w:t>
            </w:r>
            <w:r w:rsidR="000E3E35" w:rsidRPr="000E3E35">
              <w:rPr>
                <w:rFonts w:ascii="Times New Roman" w:hAnsi="Times New Roman" w:cs="Times New Roman"/>
                <w:sz w:val="22"/>
                <w:szCs w:val="22"/>
              </w:rPr>
              <w:t xml:space="preserve"> - Pacifika Conference Room, Lotus Building (Nabua Police Station Building), 1</w:t>
            </w:r>
            <w:r w:rsidR="000E3E35" w:rsidRPr="000E3E35">
              <w:rPr>
                <w:rFonts w:ascii="Times New Roman" w:hAnsi="Times New Roman" w:cs="Times New Roman"/>
                <w:sz w:val="22"/>
                <w:szCs w:val="22"/>
                <w:vertAlign w:val="superscript"/>
              </w:rPr>
              <w:t>st</w:t>
            </w:r>
            <w:r w:rsidR="000E3E35" w:rsidRPr="000E3E35">
              <w:rPr>
                <w:rFonts w:ascii="Times New Roman" w:hAnsi="Times New Roman" w:cs="Times New Roman"/>
                <w:sz w:val="22"/>
                <w:szCs w:val="22"/>
              </w:rPr>
              <w:t xml:space="preserve"> Floor. </w:t>
            </w:r>
          </w:p>
          <w:p w14:paraId="63073BC6" w14:textId="7E916D28" w:rsidR="000E3E35" w:rsidRDefault="000E3E35" w:rsidP="000E3E35">
            <w:pPr>
              <w:pStyle w:val="Default"/>
              <w:ind w:left="720"/>
              <w:jc w:val="both"/>
              <w:rPr>
                <w:rFonts w:ascii="Times New Roman" w:hAnsi="Times New Roman" w:cs="Times New Roman"/>
                <w:sz w:val="22"/>
                <w:szCs w:val="22"/>
              </w:rPr>
            </w:pPr>
          </w:p>
          <w:p w14:paraId="2C159A22" w14:textId="1EC8CA24" w:rsidR="000E3E35" w:rsidRPr="000E3E35" w:rsidRDefault="000E3E35" w:rsidP="00A535F6">
            <w:pPr>
              <w:pStyle w:val="Default"/>
              <w:spacing w:line="360" w:lineRule="auto"/>
              <w:jc w:val="both"/>
              <w:rPr>
                <w:rFonts w:ascii="Times New Roman" w:hAnsi="Times New Roman" w:cs="Times New Roman"/>
                <w:b/>
                <w:sz w:val="22"/>
                <w:szCs w:val="22"/>
                <w:u w:val="single"/>
              </w:rPr>
            </w:pPr>
            <w:r w:rsidRPr="000E3E35">
              <w:rPr>
                <w:rFonts w:ascii="Times New Roman" w:hAnsi="Times New Roman" w:cs="Times New Roman"/>
                <w:b/>
                <w:sz w:val="22"/>
                <w:szCs w:val="22"/>
                <w:u w:val="single"/>
              </w:rPr>
              <w:t xml:space="preserve">Georesources Meeting </w:t>
            </w:r>
          </w:p>
          <w:p w14:paraId="53DB52CB" w14:textId="712E2F4F" w:rsidR="000E3E35" w:rsidRPr="000E3E35" w:rsidRDefault="000E3E35" w:rsidP="00384BEB">
            <w:pPr>
              <w:pStyle w:val="Default"/>
              <w:numPr>
                <w:ilvl w:val="0"/>
                <w:numId w:val="27"/>
              </w:numPr>
              <w:jc w:val="both"/>
              <w:rPr>
                <w:rFonts w:ascii="Times New Roman" w:hAnsi="Times New Roman" w:cs="Times New Roman"/>
                <w:sz w:val="22"/>
                <w:szCs w:val="22"/>
              </w:rPr>
            </w:pPr>
            <w:r w:rsidRPr="000E3E35">
              <w:rPr>
                <w:rFonts w:ascii="Times New Roman" w:hAnsi="Times New Roman" w:cs="Times New Roman"/>
                <w:sz w:val="22"/>
                <w:szCs w:val="22"/>
              </w:rPr>
              <w:t>21 November 2018</w:t>
            </w:r>
            <w:r>
              <w:rPr>
                <w:rFonts w:ascii="Times New Roman" w:hAnsi="Times New Roman" w:cs="Times New Roman"/>
                <w:sz w:val="22"/>
                <w:szCs w:val="22"/>
              </w:rPr>
              <w:t xml:space="preserve"> - </w:t>
            </w:r>
            <w:r w:rsidRPr="000E3E35">
              <w:rPr>
                <w:rFonts w:ascii="Times New Roman" w:hAnsi="Times New Roman" w:cs="Times New Roman"/>
              </w:rPr>
              <w:t xml:space="preserve">Geoscience Energy and Maritime Division (GEMD) Conference Room, </w:t>
            </w:r>
            <w:r w:rsidRPr="000E3E35">
              <w:rPr>
                <w:rFonts w:ascii="Times New Roman" w:hAnsi="Times New Roman" w:cs="Times New Roman"/>
                <w:sz w:val="22"/>
                <w:szCs w:val="22"/>
              </w:rPr>
              <w:t>Lotus Building (Nabua Police Station Building), 2</w:t>
            </w:r>
            <w:r w:rsidRPr="000E3E35">
              <w:rPr>
                <w:rFonts w:ascii="Times New Roman" w:hAnsi="Times New Roman" w:cs="Times New Roman"/>
                <w:sz w:val="22"/>
                <w:szCs w:val="22"/>
                <w:vertAlign w:val="superscript"/>
              </w:rPr>
              <w:t>nd</w:t>
            </w:r>
            <w:r w:rsidRPr="000E3E35">
              <w:rPr>
                <w:rFonts w:ascii="Times New Roman" w:hAnsi="Times New Roman" w:cs="Times New Roman"/>
                <w:sz w:val="22"/>
                <w:szCs w:val="22"/>
              </w:rPr>
              <w:t xml:space="preserve"> Floor. </w:t>
            </w:r>
          </w:p>
          <w:p w14:paraId="6380ADF2" w14:textId="42835442" w:rsidR="000E3E35" w:rsidRDefault="000E3E35" w:rsidP="000E3E35">
            <w:pPr>
              <w:pStyle w:val="Default"/>
              <w:ind w:left="720"/>
              <w:jc w:val="both"/>
              <w:rPr>
                <w:rFonts w:ascii="Times New Roman" w:hAnsi="Times New Roman" w:cs="Times New Roman"/>
                <w:sz w:val="22"/>
                <w:szCs w:val="22"/>
              </w:rPr>
            </w:pPr>
          </w:p>
          <w:p w14:paraId="43445047" w14:textId="1728023D" w:rsidR="000E3E35" w:rsidRPr="000E3E35" w:rsidRDefault="000E3E35" w:rsidP="00A535F6">
            <w:pPr>
              <w:pStyle w:val="Default"/>
              <w:spacing w:line="360" w:lineRule="auto"/>
              <w:jc w:val="both"/>
              <w:rPr>
                <w:rFonts w:ascii="Times New Roman" w:hAnsi="Times New Roman" w:cs="Times New Roman"/>
                <w:b/>
                <w:sz w:val="22"/>
                <w:szCs w:val="22"/>
                <w:u w:val="single"/>
              </w:rPr>
            </w:pPr>
            <w:r w:rsidRPr="000E3E35">
              <w:rPr>
                <w:rFonts w:ascii="Times New Roman" w:hAnsi="Times New Roman" w:cs="Times New Roman"/>
                <w:b/>
                <w:sz w:val="22"/>
                <w:szCs w:val="22"/>
                <w:u w:val="single"/>
              </w:rPr>
              <w:t>PCREEE Training Workshop</w:t>
            </w:r>
          </w:p>
          <w:p w14:paraId="548CA04D" w14:textId="01578B86" w:rsidR="000E3E35" w:rsidRDefault="000E3E35" w:rsidP="00F63EA5">
            <w:pPr>
              <w:pStyle w:val="Default"/>
              <w:numPr>
                <w:ilvl w:val="0"/>
                <w:numId w:val="27"/>
              </w:numPr>
              <w:jc w:val="both"/>
              <w:rPr>
                <w:rFonts w:ascii="Times New Roman" w:hAnsi="Times New Roman" w:cs="Times New Roman"/>
                <w:sz w:val="22"/>
                <w:szCs w:val="22"/>
              </w:rPr>
            </w:pPr>
            <w:r w:rsidRPr="000E3E35">
              <w:rPr>
                <w:rFonts w:ascii="Times New Roman" w:hAnsi="Times New Roman" w:cs="Times New Roman"/>
                <w:sz w:val="22"/>
                <w:szCs w:val="22"/>
              </w:rPr>
              <w:t>22 November 2018 - Pacifika Conference Room, Lotus Building (Nabua Police Station Building), 1</w:t>
            </w:r>
            <w:r w:rsidRPr="000E3E35">
              <w:rPr>
                <w:rFonts w:ascii="Times New Roman" w:hAnsi="Times New Roman" w:cs="Times New Roman"/>
                <w:sz w:val="22"/>
                <w:szCs w:val="22"/>
                <w:vertAlign w:val="superscript"/>
              </w:rPr>
              <w:t>st</w:t>
            </w:r>
            <w:r w:rsidRPr="000E3E35">
              <w:rPr>
                <w:rFonts w:ascii="Times New Roman" w:hAnsi="Times New Roman" w:cs="Times New Roman"/>
                <w:sz w:val="22"/>
                <w:szCs w:val="22"/>
              </w:rPr>
              <w:t xml:space="preserve"> Floor.</w:t>
            </w:r>
          </w:p>
          <w:p w14:paraId="16903A32" w14:textId="77777777" w:rsidR="000E3E35" w:rsidRPr="000E3E35" w:rsidRDefault="000E3E35" w:rsidP="000E3E35">
            <w:pPr>
              <w:pStyle w:val="Default"/>
              <w:ind w:left="720"/>
              <w:jc w:val="both"/>
              <w:rPr>
                <w:rFonts w:ascii="Times New Roman" w:hAnsi="Times New Roman" w:cs="Times New Roman"/>
                <w:sz w:val="22"/>
                <w:szCs w:val="22"/>
              </w:rPr>
            </w:pPr>
          </w:p>
          <w:p w14:paraId="6E3976E7" w14:textId="48B954DF" w:rsidR="000E3E35" w:rsidRPr="000E3E35" w:rsidRDefault="000E3E35" w:rsidP="000F715F">
            <w:pPr>
              <w:pStyle w:val="Default"/>
              <w:numPr>
                <w:ilvl w:val="0"/>
                <w:numId w:val="27"/>
              </w:numPr>
              <w:jc w:val="both"/>
              <w:rPr>
                <w:rFonts w:ascii="Times New Roman" w:hAnsi="Times New Roman" w:cs="Times New Roman"/>
                <w:sz w:val="22"/>
                <w:szCs w:val="22"/>
              </w:rPr>
            </w:pPr>
            <w:r w:rsidRPr="000E3E35">
              <w:rPr>
                <w:rFonts w:ascii="Times New Roman" w:hAnsi="Times New Roman" w:cs="Times New Roman"/>
                <w:sz w:val="22"/>
                <w:szCs w:val="22"/>
              </w:rPr>
              <w:t>23 November</w:t>
            </w:r>
            <w:r>
              <w:rPr>
                <w:rFonts w:ascii="Times New Roman" w:hAnsi="Times New Roman" w:cs="Times New Roman"/>
                <w:sz w:val="22"/>
                <w:szCs w:val="22"/>
              </w:rPr>
              <w:t xml:space="preserve"> - </w:t>
            </w:r>
            <w:r w:rsidRPr="000E3E35">
              <w:rPr>
                <w:rFonts w:ascii="Times New Roman" w:hAnsi="Times New Roman" w:cs="Times New Roman"/>
                <w:sz w:val="22"/>
                <w:szCs w:val="22"/>
              </w:rPr>
              <w:t>Holiday Inn</w:t>
            </w:r>
          </w:p>
          <w:p w14:paraId="36408C9B" w14:textId="4AA650D6" w:rsidR="00C731D8" w:rsidRPr="00735BE7" w:rsidRDefault="00CF3588" w:rsidP="000E3E35">
            <w:pPr>
              <w:pStyle w:val="Default"/>
              <w:ind w:left="720"/>
              <w:jc w:val="both"/>
              <w:rPr>
                <w:rFonts w:ascii="Times New Roman" w:hAnsi="Times New Roman" w:cs="Times New Roman"/>
                <w:sz w:val="22"/>
                <w:szCs w:val="22"/>
              </w:rPr>
            </w:pPr>
            <w:r w:rsidRPr="0005769D">
              <w:rPr>
                <w:rFonts w:ascii="Times New Roman" w:hAnsi="Times New Roman" w:cs="Times New Roman"/>
                <w:sz w:val="22"/>
                <w:szCs w:val="22"/>
              </w:rPr>
              <w:t xml:space="preserve"> </w:t>
            </w:r>
          </w:p>
        </w:tc>
      </w:tr>
      <w:tr w:rsidR="00C506C0" w:rsidRPr="005250E7" w14:paraId="63B34CD1" w14:textId="77777777" w:rsidTr="00066E48">
        <w:trPr>
          <w:trHeight w:val="1079"/>
        </w:trPr>
        <w:tc>
          <w:tcPr>
            <w:tcW w:w="3330" w:type="dxa"/>
            <w:vAlign w:val="center"/>
          </w:tcPr>
          <w:p w14:paraId="206CF5D9" w14:textId="77777777" w:rsidR="00C506C0" w:rsidRPr="00735BE7" w:rsidRDefault="00C506C0" w:rsidP="00C5102B">
            <w:pPr>
              <w:pStyle w:val="Default"/>
              <w:rPr>
                <w:rFonts w:ascii="Times New Roman" w:hAnsi="Times New Roman" w:cs="Times New Roman"/>
                <w:b/>
                <w:bCs/>
                <w:sz w:val="22"/>
                <w:szCs w:val="22"/>
              </w:rPr>
            </w:pPr>
            <w:r w:rsidRPr="00735BE7">
              <w:rPr>
                <w:rFonts w:ascii="Times New Roman" w:hAnsi="Times New Roman" w:cs="Times New Roman"/>
                <w:b/>
                <w:bCs/>
                <w:sz w:val="22"/>
                <w:szCs w:val="22"/>
              </w:rPr>
              <w:t>Transfers</w:t>
            </w:r>
          </w:p>
        </w:tc>
        <w:tc>
          <w:tcPr>
            <w:tcW w:w="6768" w:type="dxa"/>
            <w:vAlign w:val="center"/>
          </w:tcPr>
          <w:p w14:paraId="0F2042E7" w14:textId="2B8F684C" w:rsidR="00C506C0" w:rsidRPr="00735BE7" w:rsidRDefault="00C506C0" w:rsidP="003402B1">
            <w:pPr>
              <w:jc w:val="both"/>
              <w:rPr>
                <w:rFonts w:ascii="Times New Roman" w:hAnsi="Times New Roman" w:cs="Times New Roman"/>
                <w:color w:val="000000"/>
                <w:lang w:val="en-AU"/>
              </w:rPr>
            </w:pPr>
            <w:r w:rsidRPr="00735BE7">
              <w:rPr>
                <w:rFonts w:ascii="Times New Roman" w:hAnsi="Times New Roman" w:cs="Times New Roman"/>
                <w:color w:val="000000"/>
                <w:lang w:val="en-AU"/>
              </w:rPr>
              <w:t xml:space="preserve">Pacific Community will provide daily transfers </w:t>
            </w:r>
            <w:r w:rsidR="00C16039">
              <w:rPr>
                <w:rFonts w:ascii="Times New Roman" w:hAnsi="Times New Roman" w:cs="Times New Roman"/>
                <w:color w:val="000000"/>
                <w:lang w:val="en-AU"/>
              </w:rPr>
              <w:t>from Novotel Hotel to meeting venue and returns after completion of sessions each day</w:t>
            </w:r>
            <w:r w:rsidRPr="00735BE7">
              <w:rPr>
                <w:rFonts w:ascii="Times New Roman" w:hAnsi="Times New Roman" w:cs="Times New Roman"/>
                <w:color w:val="000000"/>
                <w:lang w:val="en-AU"/>
              </w:rPr>
              <w:t xml:space="preserve">. Ensure to be present at hotel lobby at 7:30am daily for the pickup. </w:t>
            </w:r>
          </w:p>
        </w:tc>
      </w:tr>
      <w:tr w:rsidR="009E1216" w:rsidRPr="005250E7" w14:paraId="7A7D906C" w14:textId="77777777" w:rsidTr="00A535F6">
        <w:trPr>
          <w:trHeight w:val="841"/>
        </w:trPr>
        <w:tc>
          <w:tcPr>
            <w:tcW w:w="3330" w:type="dxa"/>
            <w:vAlign w:val="center"/>
          </w:tcPr>
          <w:p w14:paraId="7096D0E7" w14:textId="77777777" w:rsidR="009E1216" w:rsidRPr="00735BE7" w:rsidRDefault="007D60F7" w:rsidP="00C5102B">
            <w:pPr>
              <w:pStyle w:val="Default"/>
              <w:rPr>
                <w:rFonts w:ascii="Times New Roman" w:hAnsi="Times New Roman" w:cs="Times New Roman"/>
                <w:sz w:val="22"/>
                <w:szCs w:val="22"/>
              </w:rPr>
            </w:pPr>
            <w:r w:rsidRPr="00735BE7">
              <w:rPr>
                <w:rFonts w:ascii="Times New Roman" w:hAnsi="Times New Roman" w:cs="Times New Roman"/>
                <w:b/>
                <w:bCs/>
                <w:sz w:val="22"/>
                <w:szCs w:val="22"/>
              </w:rPr>
              <w:lastRenderedPageBreak/>
              <w:t xml:space="preserve">Meeting </w:t>
            </w:r>
            <w:r w:rsidR="009E1216" w:rsidRPr="00735BE7">
              <w:rPr>
                <w:rFonts w:ascii="Times New Roman" w:hAnsi="Times New Roman" w:cs="Times New Roman"/>
                <w:b/>
                <w:bCs/>
                <w:sz w:val="22"/>
                <w:szCs w:val="22"/>
              </w:rPr>
              <w:t>Agend</w:t>
            </w:r>
            <w:r w:rsidR="00F118CA" w:rsidRPr="00735BE7">
              <w:rPr>
                <w:rFonts w:ascii="Times New Roman" w:hAnsi="Times New Roman" w:cs="Times New Roman"/>
                <w:b/>
                <w:bCs/>
                <w:sz w:val="22"/>
                <w:szCs w:val="22"/>
              </w:rPr>
              <w:t>a</w:t>
            </w:r>
            <w:r w:rsidR="009E1216" w:rsidRPr="00735BE7">
              <w:rPr>
                <w:rFonts w:ascii="Times New Roman" w:hAnsi="Times New Roman" w:cs="Times New Roman"/>
                <w:b/>
                <w:bCs/>
                <w:sz w:val="22"/>
                <w:szCs w:val="22"/>
              </w:rPr>
              <w:t xml:space="preserve"> </w:t>
            </w:r>
          </w:p>
        </w:tc>
        <w:tc>
          <w:tcPr>
            <w:tcW w:w="6768" w:type="dxa"/>
            <w:vAlign w:val="center"/>
          </w:tcPr>
          <w:p w14:paraId="64D92C18" w14:textId="5E97BA8F" w:rsidR="00E20580" w:rsidRPr="00735BE7" w:rsidRDefault="00EF1215" w:rsidP="00C444AC">
            <w:pPr>
              <w:pStyle w:val="Default"/>
              <w:jc w:val="both"/>
              <w:rPr>
                <w:rFonts w:ascii="Times New Roman" w:hAnsi="Times New Roman" w:cs="Times New Roman"/>
                <w:sz w:val="22"/>
                <w:szCs w:val="22"/>
              </w:rPr>
            </w:pPr>
            <w:r w:rsidRPr="00735BE7">
              <w:rPr>
                <w:rFonts w:ascii="Times New Roman" w:hAnsi="Times New Roman" w:cs="Times New Roman"/>
                <w:sz w:val="22"/>
                <w:szCs w:val="22"/>
              </w:rPr>
              <w:t xml:space="preserve">Final printed version will be available upon registration. </w:t>
            </w:r>
            <w:r w:rsidR="00C444AC" w:rsidRPr="00735BE7">
              <w:rPr>
                <w:rFonts w:ascii="Times New Roman" w:hAnsi="Times New Roman" w:cs="Times New Roman"/>
                <w:sz w:val="22"/>
                <w:szCs w:val="22"/>
              </w:rPr>
              <w:t>Kindly refer to the 3 links provided below for the latest updates.</w:t>
            </w:r>
          </w:p>
        </w:tc>
      </w:tr>
      <w:tr w:rsidR="009E1216" w:rsidRPr="005250E7" w14:paraId="5FA077C9" w14:textId="77777777" w:rsidTr="00066E48">
        <w:trPr>
          <w:trHeight w:val="800"/>
        </w:trPr>
        <w:tc>
          <w:tcPr>
            <w:tcW w:w="3330" w:type="dxa"/>
            <w:vAlign w:val="center"/>
          </w:tcPr>
          <w:p w14:paraId="3E1A7B2B" w14:textId="77777777" w:rsidR="009E1216" w:rsidRPr="00735BE7" w:rsidRDefault="009E1216" w:rsidP="00C5102B">
            <w:pPr>
              <w:pStyle w:val="Default"/>
              <w:rPr>
                <w:rFonts w:ascii="Times New Roman" w:hAnsi="Times New Roman" w:cs="Times New Roman"/>
                <w:sz w:val="22"/>
                <w:szCs w:val="22"/>
              </w:rPr>
            </w:pPr>
            <w:r w:rsidRPr="00735BE7">
              <w:rPr>
                <w:rFonts w:ascii="Times New Roman" w:hAnsi="Times New Roman" w:cs="Times New Roman"/>
                <w:b/>
                <w:bCs/>
                <w:sz w:val="22"/>
                <w:szCs w:val="22"/>
              </w:rPr>
              <w:t xml:space="preserve">Badges and registration </w:t>
            </w:r>
          </w:p>
        </w:tc>
        <w:tc>
          <w:tcPr>
            <w:tcW w:w="6768" w:type="dxa"/>
            <w:vAlign w:val="center"/>
          </w:tcPr>
          <w:p w14:paraId="14940CB8" w14:textId="58DCE5DC" w:rsidR="00C731D8" w:rsidRDefault="009E1216" w:rsidP="00B556EE">
            <w:pPr>
              <w:pStyle w:val="Default"/>
              <w:jc w:val="both"/>
              <w:rPr>
                <w:rFonts w:ascii="Times New Roman" w:hAnsi="Times New Roman" w:cs="Times New Roman"/>
                <w:sz w:val="22"/>
                <w:szCs w:val="22"/>
              </w:rPr>
            </w:pPr>
            <w:r w:rsidRPr="00735BE7">
              <w:rPr>
                <w:rFonts w:ascii="Times New Roman" w:hAnsi="Times New Roman" w:cs="Times New Roman"/>
                <w:sz w:val="22"/>
                <w:szCs w:val="22"/>
              </w:rPr>
              <w:t xml:space="preserve">Delegates </w:t>
            </w:r>
            <w:r w:rsidR="00EF1215" w:rsidRPr="00735BE7">
              <w:rPr>
                <w:rFonts w:ascii="Times New Roman" w:hAnsi="Times New Roman" w:cs="Times New Roman"/>
                <w:sz w:val="22"/>
                <w:szCs w:val="22"/>
              </w:rPr>
              <w:t xml:space="preserve">will collect their badges </w:t>
            </w:r>
            <w:r w:rsidR="001621D9" w:rsidRPr="00735BE7">
              <w:rPr>
                <w:rFonts w:ascii="Times New Roman" w:hAnsi="Times New Roman" w:cs="Times New Roman"/>
                <w:sz w:val="22"/>
                <w:szCs w:val="22"/>
              </w:rPr>
              <w:t xml:space="preserve">and informative material </w:t>
            </w:r>
            <w:r w:rsidR="00EF1215" w:rsidRPr="00735BE7">
              <w:rPr>
                <w:rFonts w:ascii="Times New Roman" w:hAnsi="Times New Roman" w:cs="Times New Roman"/>
                <w:sz w:val="22"/>
                <w:szCs w:val="22"/>
              </w:rPr>
              <w:t xml:space="preserve">during registration on </w:t>
            </w:r>
            <w:r w:rsidR="00A535F6">
              <w:rPr>
                <w:rFonts w:ascii="Times New Roman" w:hAnsi="Times New Roman" w:cs="Times New Roman"/>
                <w:sz w:val="22"/>
                <w:szCs w:val="22"/>
              </w:rPr>
              <w:t>19 November 2018</w:t>
            </w:r>
            <w:r w:rsidR="001621D9" w:rsidRPr="00735BE7">
              <w:rPr>
                <w:rFonts w:ascii="Times New Roman" w:hAnsi="Times New Roman" w:cs="Times New Roman"/>
                <w:sz w:val="22"/>
                <w:szCs w:val="22"/>
              </w:rPr>
              <w:t xml:space="preserve"> (08:</w:t>
            </w:r>
            <w:r w:rsidR="00E20580" w:rsidRPr="00735BE7">
              <w:rPr>
                <w:rFonts w:ascii="Times New Roman" w:hAnsi="Times New Roman" w:cs="Times New Roman"/>
                <w:sz w:val="22"/>
                <w:szCs w:val="22"/>
              </w:rPr>
              <w:t>00</w:t>
            </w:r>
            <w:r w:rsidR="001621D9" w:rsidRPr="00735BE7">
              <w:rPr>
                <w:rFonts w:ascii="Times New Roman" w:hAnsi="Times New Roman" w:cs="Times New Roman"/>
                <w:sz w:val="22"/>
                <w:szCs w:val="22"/>
              </w:rPr>
              <w:t xml:space="preserve"> – </w:t>
            </w:r>
            <w:r w:rsidR="00A535F6">
              <w:rPr>
                <w:rFonts w:ascii="Times New Roman" w:hAnsi="Times New Roman" w:cs="Times New Roman"/>
                <w:sz w:val="22"/>
                <w:szCs w:val="22"/>
              </w:rPr>
              <w:t>08:30</w:t>
            </w:r>
            <w:r w:rsidR="001621D9" w:rsidRPr="00735BE7">
              <w:rPr>
                <w:rFonts w:ascii="Times New Roman" w:hAnsi="Times New Roman" w:cs="Times New Roman"/>
                <w:sz w:val="22"/>
                <w:szCs w:val="22"/>
              </w:rPr>
              <w:t>am)</w:t>
            </w:r>
            <w:r w:rsidRPr="00735BE7">
              <w:rPr>
                <w:rFonts w:ascii="Times New Roman" w:hAnsi="Times New Roman" w:cs="Times New Roman"/>
                <w:sz w:val="22"/>
                <w:szCs w:val="22"/>
              </w:rPr>
              <w:t xml:space="preserve"> </w:t>
            </w:r>
          </w:p>
          <w:p w14:paraId="4A21F17B" w14:textId="7A423645" w:rsidR="000E3E35" w:rsidRPr="00735BE7" w:rsidRDefault="000E3E35" w:rsidP="00A535F6">
            <w:pPr>
              <w:pStyle w:val="Default"/>
              <w:jc w:val="both"/>
              <w:rPr>
                <w:rFonts w:ascii="Times New Roman" w:hAnsi="Times New Roman" w:cs="Times New Roman"/>
                <w:sz w:val="22"/>
                <w:szCs w:val="22"/>
              </w:rPr>
            </w:pPr>
          </w:p>
          <w:p w14:paraId="18F3E4E2" w14:textId="2E3CB648" w:rsidR="000E3E35" w:rsidRPr="00735BE7" w:rsidRDefault="000E3E35" w:rsidP="000E3E35">
            <w:pPr>
              <w:pStyle w:val="Default"/>
              <w:jc w:val="both"/>
              <w:rPr>
                <w:rFonts w:ascii="Times New Roman" w:hAnsi="Times New Roman" w:cs="Times New Roman"/>
                <w:sz w:val="22"/>
                <w:szCs w:val="22"/>
              </w:rPr>
            </w:pPr>
            <w:r w:rsidRPr="00735BE7">
              <w:rPr>
                <w:rFonts w:ascii="Times New Roman" w:hAnsi="Times New Roman" w:cs="Times New Roman"/>
                <w:sz w:val="22"/>
                <w:szCs w:val="22"/>
              </w:rPr>
              <w:t>**</w:t>
            </w:r>
            <w:r w:rsidRPr="0005769D">
              <w:rPr>
                <w:rFonts w:ascii="Times New Roman" w:hAnsi="Times New Roman" w:cs="Times New Roman"/>
                <w:sz w:val="22"/>
                <w:szCs w:val="22"/>
              </w:rPr>
              <w:t>As a requirement for SPC reporting, attendance will be taken daily. All participants are to sign attendance sheet daily with Ms. Pooja Pal, prior to start of meeting proper.</w:t>
            </w:r>
          </w:p>
        </w:tc>
      </w:tr>
      <w:tr w:rsidR="009E1216" w:rsidRPr="005250E7" w14:paraId="4E16F8C3" w14:textId="77777777" w:rsidTr="00A535F6">
        <w:trPr>
          <w:trHeight w:val="583"/>
        </w:trPr>
        <w:tc>
          <w:tcPr>
            <w:tcW w:w="3330" w:type="dxa"/>
            <w:vAlign w:val="center"/>
          </w:tcPr>
          <w:p w14:paraId="2A203103" w14:textId="77777777" w:rsidR="009E1216" w:rsidRPr="00735BE7" w:rsidRDefault="009E1216" w:rsidP="00C5102B">
            <w:pPr>
              <w:pStyle w:val="Default"/>
              <w:rPr>
                <w:rFonts w:ascii="Times New Roman" w:hAnsi="Times New Roman" w:cs="Times New Roman"/>
                <w:sz w:val="22"/>
                <w:szCs w:val="22"/>
              </w:rPr>
            </w:pPr>
            <w:r w:rsidRPr="00735BE7">
              <w:rPr>
                <w:rFonts w:ascii="Times New Roman" w:hAnsi="Times New Roman" w:cs="Times New Roman"/>
                <w:b/>
                <w:bCs/>
                <w:sz w:val="22"/>
                <w:szCs w:val="22"/>
              </w:rPr>
              <w:t xml:space="preserve">Language </w:t>
            </w:r>
          </w:p>
        </w:tc>
        <w:tc>
          <w:tcPr>
            <w:tcW w:w="6768" w:type="dxa"/>
            <w:vAlign w:val="center"/>
          </w:tcPr>
          <w:p w14:paraId="30051582" w14:textId="77777777" w:rsidR="00C731D8" w:rsidRPr="00735BE7" w:rsidRDefault="009E1216" w:rsidP="00BC33B5">
            <w:pPr>
              <w:pStyle w:val="Default"/>
              <w:jc w:val="both"/>
              <w:rPr>
                <w:rFonts w:ascii="Times New Roman" w:hAnsi="Times New Roman" w:cs="Times New Roman"/>
                <w:sz w:val="22"/>
                <w:szCs w:val="22"/>
              </w:rPr>
            </w:pPr>
            <w:r w:rsidRPr="00735BE7">
              <w:rPr>
                <w:rFonts w:ascii="Times New Roman" w:hAnsi="Times New Roman" w:cs="Times New Roman"/>
                <w:sz w:val="22"/>
                <w:szCs w:val="22"/>
              </w:rPr>
              <w:t xml:space="preserve">This </w:t>
            </w:r>
            <w:r w:rsidR="009A3BE2" w:rsidRPr="00735BE7">
              <w:rPr>
                <w:rFonts w:ascii="Times New Roman" w:hAnsi="Times New Roman" w:cs="Times New Roman"/>
                <w:sz w:val="22"/>
                <w:szCs w:val="22"/>
              </w:rPr>
              <w:t>meeting</w:t>
            </w:r>
            <w:r w:rsidRPr="00735BE7">
              <w:rPr>
                <w:rFonts w:ascii="Times New Roman" w:hAnsi="Times New Roman" w:cs="Times New Roman"/>
                <w:sz w:val="22"/>
                <w:szCs w:val="22"/>
              </w:rPr>
              <w:t xml:space="preserve"> will be conducted in English</w:t>
            </w:r>
            <w:r w:rsidR="00850D51" w:rsidRPr="00735BE7">
              <w:rPr>
                <w:rFonts w:ascii="Times New Roman" w:hAnsi="Times New Roman" w:cs="Times New Roman"/>
                <w:sz w:val="22"/>
                <w:szCs w:val="22"/>
              </w:rPr>
              <w:t xml:space="preserve"> language only</w:t>
            </w:r>
            <w:r w:rsidRPr="00735BE7">
              <w:rPr>
                <w:rFonts w:ascii="Times New Roman" w:hAnsi="Times New Roman" w:cs="Times New Roman"/>
                <w:sz w:val="22"/>
                <w:szCs w:val="22"/>
              </w:rPr>
              <w:t xml:space="preserve">. </w:t>
            </w:r>
          </w:p>
        </w:tc>
      </w:tr>
      <w:tr w:rsidR="009B5AE7" w:rsidRPr="005250E7" w14:paraId="01328DC6" w14:textId="77777777" w:rsidTr="005250E7">
        <w:trPr>
          <w:trHeight w:val="3059"/>
        </w:trPr>
        <w:tc>
          <w:tcPr>
            <w:tcW w:w="3330" w:type="dxa"/>
            <w:tcBorders>
              <w:bottom w:val="single" w:sz="4" w:space="0" w:color="auto"/>
            </w:tcBorders>
            <w:vAlign w:val="center"/>
          </w:tcPr>
          <w:p w14:paraId="62523731" w14:textId="77777777" w:rsidR="009E1216" w:rsidRPr="00735BE7" w:rsidRDefault="009E1216" w:rsidP="00C5102B">
            <w:pPr>
              <w:pStyle w:val="Default"/>
              <w:rPr>
                <w:rFonts w:ascii="Times New Roman" w:hAnsi="Times New Roman" w:cs="Times New Roman"/>
                <w:color w:val="000000" w:themeColor="text1"/>
                <w:sz w:val="22"/>
                <w:szCs w:val="22"/>
              </w:rPr>
            </w:pPr>
            <w:r w:rsidRPr="00735BE7">
              <w:rPr>
                <w:rFonts w:ascii="Times New Roman" w:hAnsi="Times New Roman" w:cs="Times New Roman"/>
                <w:b/>
                <w:bCs/>
                <w:color w:val="000000" w:themeColor="text1"/>
                <w:sz w:val="22"/>
                <w:szCs w:val="22"/>
              </w:rPr>
              <w:t xml:space="preserve">Laptops </w:t>
            </w:r>
          </w:p>
        </w:tc>
        <w:tc>
          <w:tcPr>
            <w:tcW w:w="6768" w:type="dxa"/>
            <w:tcBorders>
              <w:bottom w:val="single" w:sz="4" w:space="0" w:color="auto"/>
            </w:tcBorders>
            <w:vAlign w:val="center"/>
          </w:tcPr>
          <w:p w14:paraId="0FB828B0" w14:textId="453EA3AC" w:rsidR="00E91C61" w:rsidRPr="00A535F6" w:rsidRDefault="00987B69" w:rsidP="00BE14ED">
            <w:pPr>
              <w:rPr>
                <w:rFonts w:ascii="Times New Roman" w:hAnsi="Times New Roman" w:cs="Times New Roman"/>
                <w:color w:val="000000" w:themeColor="text1"/>
              </w:rPr>
            </w:pPr>
            <w:r>
              <w:rPr>
                <w:rFonts w:ascii="Times New Roman" w:hAnsi="Times New Roman" w:cs="Times New Roman"/>
                <w:color w:val="000000" w:themeColor="text1"/>
              </w:rPr>
              <w:t>Delegates are</w:t>
            </w:r>
            <w:r w:rsidR="00B66E67" w:rsidRPr="00A535F6">
              <w:rPr>
                <w:rFonts w:ascii="Times New Roman" w:hAnsi="Times New Roman" w:cs="Times New Roman"/>
                <w:color w:val="000000" w:themeColor="text1"/>
              </w:rPr>
              <w:t xml:space="preserve"> </w:t>
            </w:r>
            <w:r w:rsidR="001F5206" w:rsidRPr="00A535F6">
              <w:rPr>
                <w:rFonts w:ascii="Times New Roman" w:hAnsi="Times New Roman" w:cs="Times New Roman"/>
                <w:color w:val="000000" w:themeColor="text1"/>
              </w:rPr>
              <w:t>invited to</w:t>
            </w:r>
            <w:r w:rsidR="00F118CA" w:rsidRPr="00A535F6">
              <w:rPr>
                <w:rFonts w:ascii="Times New Roman" w:hAnsi="Times New Roman" w:cs="Times New Roman"/>
                <w:color w:val="000000" w:themeColor="text1"/>
              </w:rPr>
              <w:t xml:space="preserve"> bring </w:t>
            </w:r>
            <w:r w:rsidR="00675B1F">
              <w:rPr>
                <w:rFonts w:ascii="Times New Roman" w:hAnsi="Times New Roman" w:cs="Times New Roman"/>
                <w:color w:val="000000" w:themeColor="text1"/>
              </w:rPr>
              <w:t>th</w:t>
            </w:r>
            <w:r>
              <w:rPr>
                <w:rFonts w:ascii="Times New Roman" w:hAnsi="Times New Roman" w:cs="Times New Roman"/>
                <w:color w:val="000000" w:themeColor="text1"/>
              </w:rPr>
              <w:t>e</w:t>
            </w:r>
            <w:r w:rsidR="00675B1F">
              <w:rPr>
                <w:rFonts w:ascii="Times New Roman" w:hAnsi="Times New Roman" w:cs="Times New Roman"/>
                <w:color w:val="000000" w:themeColor="text1"/>
              </w:rPr>
              <w:t>i</w:t>
            </w:r>
            <w:bookmarkStart w:id="0" w:name="_GoBack"/>
            <w:bookmarkEnd w:id="0"/>
            <w:r>
              <w:rPr>
                <w:rFonts w:ascii="Times New Roman" w:hAnsi="Times New Roman" w:cs="Times New Roman"/>
                <w:color w:val="000000" w:themeColor="text1"/>
              </w:rPr>
              <w:t>r</w:t>
            </w:r>
            <w:r w:rsidR="009E1216" w:rsidRPr="00A535F6">
              <w:rPr>
                <w:rFonts w:ascii="Times New Roman" w:hAnsi="Times New Roman" w:cs="Times New Roman"/>
                <w:color w:val="000000" w:themeColor="text1"/>
              </w:rPr>
              <w:t xml:space="preserve"> </w:t>
            </w:r>
            <w:r w:rsidR="002527C0" w:rsidRPr="00A535F6">
              <w:rPr>
                <w:rFonts w:ascii="Times New Roman" w:hAnsi="Times New Roman" w:cs="Times New Roman"/>
                <w:color w:val="000000" w:themeColor="text1"/>
              </w:rPr>
              <w:t>laptop,</w:t>
            </w:r>
            <w:r w:rsidR="009E1216" w:rsidRPr="00A535F6">
              <w:rPr>
                <w:rFonts w:ascii="Times New Roman" w:hAnsi="Times New Roman" w:cs="Times New Roman"/>
                <w:color w:val="000000" w:themeColor="text1"/>
              </w:rPr>
              <w:t xml:space="preserve"> </w:t>
            </w:r>
            <w:r w:rsidR="00E91C61" w:rsidRPr="00A535F6">
              <w:rPr>
                <w:rFonts w:ascii="Times New Roman" w:hAnsi="Times New Roman" w:cs="Times New Roman"/>
                <w:color w:val="000000" w:themeColor="text1"/>
              </w:rPr>
              <w:t xml:space="preserve">as electrical power point connection will be provided. </w:t>
            </w:r>
            <w:r w:rsidR="002527C0" w:rsidRPr="00A535F6">
              <w:rPr>
                <w:rFonts w:ascii="Times New Roman" w:hAnsi="Times New Roman" w:cs="Times New Roman"/>
                <w:color w:val="000000" w:themeColor="text1"/>
              </w:rPr>
              <w:t>As we are aiming for minimum use of papers in this meeting,</w:t>
            </w:r>
            <w:r w:rsidR="00A535F6" w:rsidRPr="00A535F6">
              <w:rPr>
                <w:rFonts w:ascii="Times New Roman" w:hAnsi="Times New Roman" w:cs="Times New Roman"/>
                <w:color w:val="000000" w:themeColor="text1"/>
              </w:rPr>
              <w:t xml:space="preserve"> thus</w:t>
            </w:r>
            <w:r w:rsidR="002527C0" w:rsidRPr="00A535F6">
              <w:rPr>
                <w:rFonts w:ascii="Times New Roman" w:hAnsi="Times New Roman" w:cs="Times New Roman"/>
                <w:color w:val="000000" w:themeColor="text1"/>
              </w:rPr>
              <w:t xml:space="preserve"> </w:t>
            </w:r>
            <w:r w:rsidR="00E91C61" w:rsidRPr="00A535F6">
              <w:rPr>
                <w:rFonts w:ascii="Times New Roman" w:hAnsi="Times New Roman" w:cs="Times New Roman"/>
                <w:color w:val="000000" w:themeColor="text1"/>
              </w:rPr>
              <w:t>necessary documents (agenda, resource materials</w:t>
            </w:r>
            <w:r w:rsidR="002527C0" w:rsidRPr="00A535F6">
              <w:rPr>
                <w:rFonts w:ascii="Times New Roman" w:hAnsi="Times New Roman" w:cs="Times New Roman"/>
                <w:color w:val="000000" w:themeColor="text1"/>
              </w:rPr>
              <w:t>)</w:t>
            </w:r>
            <w:r w:rsidR="00E91C61" w:rsidRPr="00A535F6">
              <w:rPr>
                <w:rFonts w:ascii="Times New Roman" w:hAnsi="Times New Roman" w:cs="Times New Roman"/>
                <w:color w:val="000000" w:themeColor="text1"/>
              </w:rPr>
              <w:t xml:space="preserve"> can be downloaded from below links</w:t>
            </w:r>
          </w:p>
          <w:p w14:paraId="5F9B993B" w14:textId="77777777" w:rsidR="00BE14ED" w:rsidRPr="00A535F6" w:rsidRDefault="00BE14ED" w:rsidP="00BE14ED">
            <w:pPr>
              <w:rPr>
                <w:rFonts w:ascii="Times New Roman" w:hAnsi="Times New Roman" w:cs="Times New Roman"/>
                <w:color w:val="000000" w:themeColor="text1"/>
              </w:rPr>
            </w:pPr>
          </w:p>
          <w:p w14:paraId="20403DA9" w14:textId="54C64B69" w:rsidR="00F04D47" w:rsidRDefault="00F04D47" w:rsidP="00A535F6">
            <w:pPr>
              <w:pStyle w:val="ListParagraph"/>
              <w:numPr>
                <w:ilvl w:val="0"/>
                <w:numId w:val="28"/>
              </w:numPr>
              <w:ind w:left="360"/>
              <w:rPr>
                <w:rFonts w:ascii="Times New Roman" w:hAnsi="Times New Roman" w:cs="Times New Roman"/>
                <w:color w:val="1F497D"/>
              </w:rPr>
            </w:pPr>
            <w:r w:rsidRPr="003402B1">
              <w:rPr>
                <w:rFonts w:ascii="Times New Roman" w:hAnsi="Times New Roman" w:cs="Times New Roman"/>
              </w:rPr>
              <w:t>9</w:t>
            </w:r>
            <w:r w:rsidRPr="003402B1">
              <w:rPr>
                <w:rFonts w:ascii="Times New Roman" w:hAnsi="Times New Roman" w:cs="Times New Roman"/>
                <w:vertAlign w:val="superscript"/>
              </w:rPr>
              <w:t>th</w:t>
            </w:r>
            <w:r w:rsidRPr="003402B1">
              <w:rPr>
                <w:rFonts w:ascii="Times New Roman" w:hAnsi="Times New Roman" w:cs="Times New Roman"/>
              </w:rPr>
              <w:t xml:space="preserve"> PEAG Meeting: </w:t>
            </w:r>
            <w:hyperlink r:id="rId8" w:history="1">
              <w:r w:rsidRPr="00A535F6">
                <w:rPr>
                  <w:rStyle w:val="Hyperlink"/>
                  <w:rFonts w:ascii="Times New Roman" w:hAnsi="Times New Roman" w:cs="Times New Roman"/>
                </w:rPr>
                <w:t>http://prdrse4all.spc.int/node/4/content/9th-meeting-pacific-energy-advisory-group-peag-2018-19-27-november-2018</w:t>
              </w:r>
            </w:hyperlink>
          </w:p>
          <w:p w14:paraId="5647CDB7" w14:textId="77777777" w:rsidR="00A535F6" w:rsidRPr="00A535F6" w:rsidRDefault="00A535F6" w:rsidP="00A535F6">
            <w:pPr>
              <w:pStyle w:val="ListParagraph"/>
              <w:ind w:left="360"/>
              <w:rPr>
                <w:rFonts w:ascii="Times New Roman" w:hAnsi="Times New Roman" w:cs="Times New Roman"/>
                <w:color w:val="1F497D"/>
              </w:rPr>
            </w:pPr>
          </w:p>
          <w:p w14:paraId="5B8A3DBB" w14:textId="716B1D01" w:rsidR="00F04D47" w:rsidRDefault="00F04D47" w:rsidP="00A535F6">
            <w:pPr>
              <w:pStyle w:val="ListParagraph"/>
              <w:numPr>
                <w:ilvl w:val="0"/>
                <w:numId w:val="28"/>
              </w:numPr>
              <w:ind w:left="360"/>
              <w:rPr>
                <w:rFonts w:ascii="Times New Roman" w:hAnsi="Times New Roman" w:cs="Times New Roman"/>
                <w:color w:val="1F497D"/>
              </w:rPr>
            </w:pPr>
            <w:r w:rsidRPr="003402B1">
              <w:rPr>
                <w:rFonts w:ascii="Times New Roman" w:hAnsi="Times New Roman" w:cs="Times New Roman"/>
              </w:rPr>
              <w:t>Meeting of the Office of the Pacific Energy Regulators Alliance (OPERA):</w:t>
            </w:r>
            <w:r w:rsidRPr="00A535F6">
              <w:rPr>
                <w:rFonts w:ascii="Times New Roman" w:hAnsi="Times New Roman" w:cs="Times New Roman"/>
                <w:color w:val="1F497D"/>
              </w:rPr>
              <w:t xml:space="preserve"> </w:t>
            </w:r>
            <w:hyperlink r:id="rId9" w:history="1">
              <w:r w:rsidRPr="00A535F6">
                <w:rPr>
                  <w:rStyle w:val="Hyperlink"/>
                  <w:rFonts w:ascii="Times New Roman" w:hAnsi="Times New Roman" w:cs="Times New Roman"/>
                </w:rPr>
                <w:t>http://prdrse4all.spc.int/node/4/content/meeting-pacific-energy-regulators-19th-november-2018</w:t>
              </w:r>
            </w:hyperlink>
          </w:p>
          <w:p w14:paraId="1A715960" w14:textId="77777777" w:rsidR="00A535F6" w:rsidRPr="00A535F6" w:rsidRDefault="00A535F6" w:rsidP="00A535F6">
            <w:pPr>
              <w:pStyle w:val="ListParagraph"/>
              <w:ind w:left="360"/>
              <w:rPr>
                <w:rFonts w:ascii="Times New Roman" w:hAnsi="Times New Roman" w:cs="Times New Roman"/>
                <w:color w:val="1F497D"/>
              </w:rPr>
            </w:pPr>
          </w:p>
          <w:p w14:paraId="3544A18E" w14:textId="77777777" w:rsidR="00A535F6" w:rsidRPr="00A535F6" w:rsidRDefault="00A535F6" w:rsidP="00A535F6">
            <w:pPr>
              <w:pStyle w:val="ListParagraph"/>
              <w:ind w:left="360"/>
              <w:rPr>
                <w:rFonts w:ascii="Times New Roman" w:hAnsi="Times New Roman" w:cs="Times New Roman"/>
                <w:color w:val="1F497D"/>
              </w:rPr>
            </w:pPr>
          </w:p>
          <w:p w14:paraId="7DEF4BBC" w14:textId="77777777" w:rsidR="00F04D47" w:rsidRPr="00A535F6" w:rsidRDefault="00F04D47" w:rsidP="00A535F6">
            <w:pPr>
              <w:pStyle w:val="ListParagraph"/>
              <w:numPr>
                <w:ilvl w:val="0"/>
                <w:numId w:val="28"/>
              </w:numPr>
              <w:ind w:left="360"/>
              <w:rPr>
                <w:rFonts w:ascii="Times New Roman" w:hAnsi="Times New Roman" w:cs="Times New Roman"/>
                <w:color w:val="1F497D"/>
                <w:sz w:val="24"/>
                <w:szCs w:val="24"/>
              </w:rPr>
            </w:pPr>
            <w:r w:rsidRPr="003402B1">
              <w:rPr>
                <w:rFonts w:ascii="Times New Roman" w:hAnsi="Times New Roman" w:cs="Times New Roman"/>
              </w:rPr>
              <w:t>3</w:t>
            </w:r>
            <w:r w:rsidRPr="003402B1">
              <w:rPr>
                <w:rFonts w:ascii="Times New Roman" w:hAnsi="Times New Roman" w:cs="Times New Roman"/>
                <w:vertAlign w:val="superscript"/>
              </w:rPr>
              <w:t>rd</w:t>
            </w:r>
            <w:r w:rsidRPr="003402B1">
              <w:rPr>
                <w:rFonts w:ascii="Times New Roman" w:hAnsi="Times New Roman" w:cs="Times New Roman"/>
              </w:rPr>
              <w:t xml:space="preserve"> PCREEE Steering Committee Meeting : </w:t>
            </w:r>
            <w:hyperlink r:id="rId10" w:history="1">
              <w:r w:rsidRPr="00A535F6">
                <w:rPr>
                  <w:rStyle w:val="Hyperlink"/>
                  <w:rFonts w:ascii="Times New Roman" w:hAnsi="Times New Roman" w:cs="Times New Roman"/>
                </w:rPr>
                <w:t>http://prdrse4all.spc.int/node/4/content/3rd-steering-committee-meeting-pacific-centre-renewable-energy-and-energy-efficiency</w:t>
              </w:r>
            </w:hyperlink>
          </w:p>
          <w:p w14:paraId="6B6AF47F" w14:textId="77777777" w:rsidR="005250E7" w:rsidRPr="00F04D47" w:rsidRDefault="005250E7" w:rsidP="005250E7">
            <w:pPr>
              <w:rPr>
                <w:rFonts w:ascii="Times New Roman" w:hAnsi="Times New Roman" w:cs="Times New Roman"/>
                <w:color w:val="1F497D"/>
                <w:lang w:val="en-AU"/>
              </w:rPr>
            </w:pPr>
          </w:p>
        </w:tc>
      </w:tr>
      <w:tr w:rsidR="00584E2D" w:rsidRPr="005250E7" w14:paraId="378D34AA" w14:textId="77777777" w:rsidTr="00066E48">
        <w:trPr>
          <w:trHeight w:val="719"/>
        </w:trPr>
        <w:tc>
          <w:tcPr>
            <w:tcW w:w="10098" w:type="dxa"/>
            <w:gridSpan w:val="2"/>
            <w:shd w:val="clear" w:color="auto" w:fill="8DB3E2" w:themeFill="text2" w:themeFillTint="66"/>
            <w:vAlign w:val="center"/>
          </w:tcPr>
          <w:p w14:paraId="0B758C1F" w14:textId="77777777" w:rsidR="00584E2D" w:rsidRPr="00735BE7" w:rsidRDefault="00584E2D" w:rsidP="00584E2D">
            <w:pPr>
              <w:pStyle w:val="Default"/>
              <w:rPr>
                <w:rFonts w:ascii="Times New Roman" w:hAnsi="Times New Roman" w:cs="Times New Roman"/>
                <w:b/>
                <w:bCs/>
                <w:sz w:val="22"/>
                <w:szCs w:val="22"/>
              </w:rPr>
            </w:pPr>
            <w:r w:rsidRPr="00735BE7">
              <w:rPr>
                <w:rFonts w:ascii="Times New Roman" w:hAnsi="Times New Roman" w:cs="Times New Roman"/>
                <w:b/>
                <w:bCs/>
                <w:sz w:val="22"/>
                <w:szCs w:val="22"/>
              </w:rPr>
              <w:t xml:space="preserve">For Funded Participants, Sponsorship Includes: </w:t>
            </w:r>
          </w:p>
        </w:tc>
      </w:tr>
      <w:tr w:rsidR="00584E2D" w:rsidRPr="005250E7" w14:paraId="45608026" w14:textId="77777777" w:rsidTr="00C463AC">
        <w:trPr>
          <w:trHeight w:val="2924"/>
        </w:trPr>
        <w:tc>
          <w:tcPr>
            <w:tcW w:w="3330" w:type="dxa"/>
            <w:vAlign w:val="center"/>
          </w:tcPr>
          <w:p w14:paraId="3F2A33F7" w14:textId="77777777" w:rsidR="00584E2D" w:rsidRPr="00735BE7" w:rsidRDefault="00584E2D" w:rsidP="00584E2D">
            <w:pPr>
              <w:pStyle w:val="Default"/>
              <w:rPr>
                <w:rFonts w:ascii="Times New Roman" w:hAnsi="Times New Roman" w:cs="Times New Roman"/>
                <w:sz w:val="22"/>
                <w:szCs w:val="22"/>
              </w:rPr>
            </w:pPr>
            <w:r w:rsidRPr="00735BE7">
              <w:rPr>
                <w:rFonts w:ascii="Times New Roman" w:hAnsi="Times New Roman" w:cs="Times New Roman"/>
                <w:b/>
                <w:bCs/>
                <w:sz w:val="22"/>
                <w:szCs w:val="22"/>
              </w:rPr>
              <w:t>Economy return air ticket  &amp; reconfirmation of return travels</w:t>
            </w:r>
          </w:p>
        </w:tc>
        <w:tc>
          <w:tcPr>
            <w:tcW w:w="6768" w:type="dxa"/>
            <w:vAlign w:val="center"/>
          </w:tcPr>
          <w:p w14:paraId="51185090" w14:textId="77777777" w:rsidR="00584E2D" w:rsidRPr="00735BE7" w:rsidRDefault="00584E2D" w:rsidP="00584E2D">
            <w:pPr>
              <w:pStyle w:val="Default"/>
              <w:jc w:val="both"/>
              <w:rPr>
                <w:rFonts w:ascii="Times New Roman" w:hAnsi="Times New Roman" w:cs="Times New Roman"/>
                <w:sz w:val="22"/>
                <w:szCs w:val="22"/>
              </w:rPr>
            </w:pPr>
            <w:r w:rsidRPr="00735BE7">
              <w:rPr>
                <w:rFonts w:ascii="Times New Roman" w:hAnsi="Times New Roman" w:cs="Times New Roman"/>
                <w:iCs/>
                <w:sz w:val="22"/>
                <w:szCs w:val="22"/>
              </w:rPr>
              <w:t>SPC will meet the costs of return airfare by the most direct route.</w:t>
            </w:r>
            <w:r w:rsidRPr="00735BE7">
              <w:rPr>
                <w:rFonts w:ascii="Times New Roman" w:hAnsi="Times New Roman" w:cs="Times New Roman"/>
                <w:i/>
                <w:iCs/>
                <w:sz w:val="22"/>
                <w:szCs w:val="22"/>
              </w:rPr>
              <w:t xml:space="preserve">  </w:t>
            </w:r>
            <w:r w:rsidRPr="00735BE7">
              <w:rPr>
                <w:rFonts w:ascii="Times New Roman" w:hAnsi="Times New Roman" w:cs="Times New Roman"/>
                <w:sz w:val="22"/>
                <w:szCs w:val="22"/>
              </w:rPr>
              <w:t xml:space="preserve">All funded participants should have received their e-tickets. Please contact Ms. Pooja Pal immediately if have not received your ticket. </w:t>
            </w:r>
          </w:p>
          <w:p w14:paraId="2CD7893E" w14:textId="77777777" w:rsidR="00584E2D" w:rsidRPr="00735BE7" w:rsidRDefault="00584E2D" w:rsidP="00584E2D">
            <w:pPr>
              <w:pStyle w:val="Default"/>
              <w:jc w:val="both"/>
              <w:rPr>
                <w:rFonts w:ascii="Times New Roman" w:hAnsi="Times New Roman" w:cs="Times New Roman"/>
                <w:sz w:val="22"/>
                <w:szCs w:val="22"/>
              </w:rPr>
            </w:pPr>
          </w:p>
          <w:p w14:paraId="63B8DCB3" w14:textId="2351871A" w:rsidR="00584E2D" w:rsidRPr="00735BE7" w:rsidRDefault="00584E2D" w:rsidP="00584E2D">
            <w:pPr>
              <w:pStyle w:val="Default"/>
              <w:jc w:val="both"/>
              <w:rPr>
                <w:rFonts w:ascii="Times New Roman" w:hAnsi="Times New Roman" w:cs="Times New Roman"/>
                <w:sz w:val="22"/>
                <w:szCs w:val="22"/>
              </w:rPr>
            </w:pPr>
            <w:r w:rsidRPr="00735BE7">
              <w:rPr>
                <w:rFonts w:ascii="Times New Roman" w:hAnsi="Times New Roman" w:cs="Times New Roman"/>
                <w:b/>
                <w:bCs/>
                <w:sz w:val="22"/>
                <w:szCs w:val="22"/>
                <w:u w:val="single"/>
              </w:rPr>
              <w:t>Keep your boarding passes safely</w:t>
            </w:r>
            <w:r w:rsidR="00A535F6">
              <w:rPr>
                <w:rFonts w:ascii="Times New Roman" w:hAnsi="Times New Roman" w:cs="Times New Roman"/>
                <w:b/>
                <w:bCs/>
                <w:sz w:val="22"/>
                <w:szCs w:val="22"/>
              </w:rPr>
              <w:t xml:space="preserve">: </w:t>
            </w:r>
            <w:r w:rsidRPr="00735BE7">
              <w:rPr>
                <w:rFonts w:ascii="Times New Roman" w:hAnsi="Times New Roman" w:cs="Times New Roman"/>
                <w:sz w:val="22"/>
                <w:szCs w:val="22"/>
              </w:rPr>
              <w:t xml:space="preserve">SPC will collect all boarding passes (Home Station to Suva) in order to distribute the daily subsistence allowance/per diem. </w:t>
            </w:r>
          </w:p>
          <w:p w14:paraId="45F79C50" w14:textId="77777777" w:rsidR="00584E2D" w:rsidRPr="00735BE7" w:rsidRDefault="00584E2D" w:rsidP="00584E2D">
            <w:pPr>
              <w:pStyle w:val="Default"/>
              <w:jc w:val="both"/>
              <w:rPr>
                <w:rFonts w:ascii="Times New Roman" w:hAnsi="Times New Roman" w:cs="Times New Roman"/>
                <w:sz w:val="22"/>
                <w:szCs w:val="22"/>
              </w:rPr>
            </w:pPr>
          </w:p>
          <w:p w14:paraId="4734885F" w14:textId="77777777" w:rsidR="00584E2D" w:rsidRPr="00735BE7" w:rsidRDefault="00584E2D" w:rsidP="00584E2D">
            <w:pPr>
              <w:pStyle w:val="Default"/>
              <w:jc w:val="both"/>
              <w:rPr>
                <w:rFonts w:ascii="Times New Roman" w:hAnsi="Times New Roman" w:cs="Times New Roman"/>
                <w:sz w:val="22"/>
                <w:szCs w:val="22"/>
              </w:rPr>
            </w:pPr>
            <w:r w:rsidRPr="00735BE7">
              <w:rPr>
                <w:rFonts w:ascii="Times New Roman" w:hAnsi="Times New Roman" w:cs="Times New Roman"/>
                <w:sz w:val="22"/>
                <w:szCs w:val="22"/>
              </w:rPr>
              <w:t>SPC will reconfirm return travels of sponsored participants and will provide assistance to self-funded participants, if required.</w:t>
            </w:r>
          </w:p>
        </w:tc>
      </w:tr>
      <w:tr w:rsidR="00584E2D" w:rsidRPr="005250E7" w14:paraId="1E45DD08" w14:textId="77777777" w:rsidTr="00C463AC">
        <w:trPr>
          <w:trHeight w:val="2159"/>
        </w:trPr>
        <w:tc>
          <w:tcPr>
            <w:tcW w:w="3330" w:type="dxa"/>
            <w:vAlign w:val="center"/>
          </w:tcPr>
          <w:p w14:paraId="22211144" w14:textId="77777777" w:rsidR="00584E2D" w:rsidRPr="00735BE7" w:rsidRDefault="00584E2D" w:rsidP="00584E2D">
            <w:pPr>
              <w:pStyle w:val="Default"/>
              <w:rPr>
                <w:rFonts w:ascii="Times New Roman" w:hAnsi="Times New Roman" w:cs="Times New Roman"/>
                <w:b/>
                <w:bCs/>
                <w:sz w:val="22"/>
                <w:szCs w:val="22"/>
              </w:rPr>
            </w:pPr>
            <w:r w:rsidRPr="00735BE7">
              <w:rPr>
                <w:rFonts w:ascii="Times New Roman" w:hAnsi="Times New Roman" w:cs="Times New Roman"/>
                <w:b/>
                <w:bCs/>
                <w:sz w:val="22"/>
                <w:szCs w:val="22"/>
              </w:rPr>
              <w:t>Visa</w:t>
            </w:r>
          </w:p>
        </w:tc>
        <w:tc>
          <w:tcPr>
            <w:tcW w:w="6768" w:type="dxa"/>
            <w:vAlign w:val="center"/>
          </w:tcPr>
          <w:p w14:paraId="69A020E9" w14:textId="77777777" w:rsidR="00584E2D" w:rsidRPr="00735BE7" w:rsidRDefault="00584E2D" w:rsidP="00584E2D">
            <w:pPr>
              <w:shd w:val="clear" w:color="auto" w:fill="FFFFFF"/>
              <w:spacing w:before="100" w:beforeAutospacing="1" w:after="100" w:afterAutospacing="1"/>
              <w:rPr>
                <w:rFonts w:ascii="Times New Roman" w:hAnsi="Times New Roman" w:cs="Times New Roman"/>
                <w:color w:val="000000"/>
                <w:lang w:val="en-AU"/>
              </w:rPr>
            </w:pPr>
            <w:r w:rsidRPr="00735BE7">
              <w:rPr>
                <w:rFonts w:ascii="Times New Roman" w:hAnsi="Times New Roman" w:cs="Times New Roman"/>
                <w:color w:val="000000"/>
                <w:lang w:val="en-AU"/>
              </w:rPr>
              <w:t>Nationals of the following countries are NOT required to obtain visa before entering Fiji as visitors (</w:t>
            </w:r>
            <w:hyperlink r:id="rId11" w:tgtFrame="_blank" w:tooltip="Visa Exempted Countries" w:history="1">
              <w:r w:rsidRPr="00735BE7">
                <w:rPr>
                  <w:rStyle w:val="Hyperlink"/>
                  <w:rFonts w:ascii="Times New Roman" w:hAnsi="Times New Roman" w:cs="Times New Roman"/>
                  <w:b/>
                  <w:bCs/>
                </w:rPr>
                <w:t>Please click here to view the list.</w:t>
              </w:r>
            </w:hyperlink>
            <w:r w:rsidRPr="00735BE7">
              <w:rPr>
                <w:rStyle w:val="Strong"/>
                <w:rFonts w:ascii="Times New Roman" w:hAnsi="Times New Roman" w:cs="Times New Roman"/>
                <w:color w:val="666666"/>
                <w:shd w:val="clear" w:color="auto" w:fill="FFFFFF"/>
              </w:rPr>
              <w:t>)</w:t>
            </w:r>
            <w:r w:rsidRPr="00735BE7">
              <w:rPr>
                <w:rFonts w:ascii="Times New Roman" w:hAnsi="Times New Roman" w:cs="Times New Roman"/>
                <w:color w:val="000000"/>
                <w:lang w:val="en-AU"/>
              </w:rPr>
              <w:t xml:space="preserve"> however, they need to ensure that a passport that is valid for at least 6 months from date of entry into Fiji. </w:t>
            </w:r>
          </w:p>
          <w:p w14:paraId="3F1B883A" w14:textId="178C440D" w:rsidR="00584E2D" w:rsidRPr="00735BE7" w:rsidRDefault="00584E2D" w:rsidP="00987B69">
            <w:pPr>
              <w:shd w:val="clear" w:color="auto" w:fill="FFFFFF"/>
              <w:spacing w:before="100" w:beforeAutospacing="1" w:after="100" w:afterAutospacing="1"/>
              <w:rPr>
                <w:rFonts w:ascii="Times New Roman" w:hAnsi="Times New Roman" w:cs="Times New Roman"/>
                <w:color w:val="000000"/>
                <w:lang w:val="en-AU"/>
              </w:rPr>
            </w:pPr>
            <w:r w:rsidRPr="00735BE7">
              <w:rPr>
                <w:rFonts w:ascii="Times New Roman" w:hAnsi="Times New Roman" w:cs="Times New Roman"/>
                <w:color w:val="000000"/>
                <w:lang w:val="en-AU"/>
              </w:rPr>
              <w:t xml:space="preserve">Countries who are not on exemption list will need to ensure that visa </w:t>
            </w:r>
            <w:r w:rsidR="00987B69">
              <w:rPr>
                <w:rFonts w:ascii="Times New Roman" w:hAnsi="Times New Roman" w:cs="Times New Roman"/>
                <w:color w:val="000000"/>
                <w:lang w:val="en-AU"/>
              </w:rPr>
              <w:t>are</w:t>
            </w:r>
            <w:r w:rsidRPr="00735BE7">
              <w:rPr>
                <w:rFonts w:ascii="Times New Roman" w:hAnsi="Times New Roman" w:cs="Times New Roman"/>
                <w:color w:val="000000"/>
                <w:lang w:val="en-AU"/>
              </w:rPr>
              <w:t xml:space="preserve"> </w:t>
            </w:r>
            <w:r w:rsidR="00987B69">
              <w:rPr>
                <w:rFonts w:ascii="Times New Roman" w:hAnsi="Times New Roman" w:cs="Times New Roman"/>
                <w:color w:val="000000"/>
                <w:lang w:val="en-AU"/>
              </w:rPr>
              <w:t xml:space="preserve">obtained </w:t>
            </w:r>
            <w:r w:rsidRPr="00735BE7">
              <w:rPr>
                <w:rFonts w:ascii="Times New Roman" w:hAnsi="Times New Roman" w:cs="Times New Roman"/>
                <w:color w:val="000000"/>
                <w:lang w:val="en-AU"/>
              </w:rPr>
              <w:t xml:space="preserve">prior to travel dates. </w:t>
            </w:r>
          </w:p>
        </w:tc>
      </w:tr>
      <w:tr w:rsidR="00584E2D" w:rsidRPr="005250E7" w14:paraId="2A61BCA7" w14:textId="77777777" w:rsidTr="005250E7">
        <w:trPr>
          <w:trHeight w:val="4760"/>
        </w:trPr>
        <w:tc>
          <w:tcPr>
            <w:tcW w:w="3330" w:type="dxa"/>
            <w:vAlign w:val="center"/>
          </w:tcPr>
          <w:p w14:paraId="793D4C14" w14:textId="77777777" w:rsidR="00584E2D" w:rsidRPr="00735BE7" w:rsidRDefault="00584E2D" w:rsidP="00584E2D">
            <w:pPr>
              <w:pStyle w:val="Default"/>
              <w:rPr>
                <w:rFonts w:ascii="Times New Roman" w:hAnsi="Times New Roman" w:cs="Times New Roman"/>
                <w:b/>
                <w:bCs/>
                <w:sz w:val="22"/>
                <w:szCs w:val="22"/>
              </w:rPr>
            </w:pPr>
            <w:r w:rsidRPr="00735BE7">
              <w:rPr>
                <w:rFonts w:ascii="Times New Roman" w:hAnsi="Times New Roman" w:cs="Times New Roman"/>
                <w:b/>
                <w:bCs/>
                <w:sz w:val="22"/>
                <w:szCs w:val="22"/>
              </w:rPr>
              <w:lastRenderedPageBreak/>
              <w:t>Immigration</w:t>
            </w:r>
          </w:p>
        </w:tc>
        <w:tc>
          <w:tcPr>
            <w:tcW w:w="6768" w:type="dxa"/>
            <w:vAlign w:val="center"/>
          </w:tcPr>
          <w:p w14:paraId="3F9C82BE" w14:textId="77777777" w:rsidR="00584E2D" w:rsidRPr="00735BE7" w:rsidRDefault="00584E2D" w:rsidP="00584E2D">
            <w:pPr>
              <w:pStyle w:val="Default"/>
              <w:jc w:val="both"/>
              <w:rPr>
                <w:rFonts w:ascii="Times New Roman" w:hAnsi="Times New Roman" w:cs="Times New Roman"/>
                <w:sz w:val="22"/>
                <w:szCs w:val="22"/>
                <w:lang w:val="en-US"/>
              </w:rPr>
            </w:pPr>
            <w:r w:rsidRPr="00735BE7">
              <w:rPr>
                <w:rFonts w:ascii="Times New Roman" w:hAnsi="Times New Roman" w:cs="Times New Roman"/>
                <w:b/>
                <w:bCs/>
                <w:sz w:val="22"/>
                <w:szCs w:val="22"/>
                <w:lang w:val="en-US"/>
              </w:rPr>
              <w:t>Entry</w:t>
            </w:r>
          </w:p>
          <w:p w14:paraId="72508704" w14:textId="77777777" w:rsidR="00584E2D" w:rsidRPr="00735BE7" w:rsidRDefault="00584E2D" w:rsidP="00584E2D">
            <w:pPr>
              <w:pStyle w:val="Default"/>
              <w:jc w:val="both"/>
              <w:rPr>
                <w:rFonts w:ascii="Times New Roman" w:hAnsi="Times New Roman" w:cs="Times New Roman"/>
                <w:sz w:val="22"/>
                <w:szCs w:val="22"/>
                <w:lang w:val="en-US"/>
              </w:rPr>
            </w:pPr>
            <w:r w:rsidRPr="00735BE7">
              <w:rPr>
                <w:rFonts w:ascii="Times New Roman" w:hAnsi="Times New Roman" w:cs="Times New Roman"/>
                <w:sz w:val="22"/>
                <w:szCs w:val="22"/>
                <w:lang w:val="en-US"/>
              </w:rPr>
              <w:t>Once you have arrived at the Immigration Check Point, please make sure you have all the necessary travel documents when you go through Passport Control (“Non Residents” line). Immigration Officer will stamp your entry in your passport and please proceed to baggage belt.</w:t>
            </w:r>
          </w:p>
          <w:p w14:paraId="1658960C" w14:textId="77777777" w:rsidR="00584E2D" w:rsidRPr="00735BE7" w:rsidRDefault="00584E2D" w:rsidP="00584E2D">
            <w:pPr>
              <w:pStyle w:val="Default"/>
              <w:jc w:val="both"/>
              <w:rPr>
                <w:rFonts w:ascii="Times New Roman" w:hAnsi="Times New Roman" w:cs="Times New Roman"/>
                <w:sz w:val="22"/>
                <w:szCs w:val="22"/>
                <w:lang w:val="en-US"/>
              </w:rPr>
            </w:pPr>
            <w:r w:rsidRPr="00735BE7">
              <w:rPr>
                <w:rFonts w:ascii="Times New Roman" w:hAnsi="Times New Roman" w:cs="Times New Roman"/>
                <w:sz w:val="22"/>
                <w:szCs w:val="22"/>
                <w:lang w:val="en-US"/>
              </w:rPr>
              <w:t> </w:t>
            </w:r>
          </w:p>
          <w:p w14:paraId="5F810BEC" w14:textId="77777777" w:rsidR="00584E2D" w:rsidRPr="00735BE7" w:rsidRDefault="00584E2D" w:rsidP="00584E2D">
            <w:pPr>
              <w:pStyle w:val="Default"/>
              <w:jc w:val="both"/>
              <w:rPr>
                <w:rFonts w:ascii="Times New Roman" w:hAnsi="Times New Roman" w:cs="Times New Roman"/>
                <w:sz w:val="22"/>
                <w:szCs w:val="22"/>
                <w:lang w:val="en-US"/>
              </w:rPr>
            </w:pPr>
            <w:r w:rsidRPr="00735BE7">
              <w:rPr>
                <w:rFonts w:ascii="Times New Roman" w:hAnsi="Times New Roman" w:cs="Times New Roman"/>
                <w:sz w:val="22"/>
                <w:szCs w:val="22"/>
                <w:lang w:val="en-US"/>
              </w:rPr>
              <w:t>Please ensure that you have fulfilled the following requirements:</w:t>
            </w:r>
          </w:p>
          <w:p w14:paraId="74B33419" w14:textId="77777777" w:rsidR="00584E2D" w:rsidRPr="00735BE7" w:rsidRDefault="00584E2D" w:rsidP="00584E2D">
            <w:pPr>
              <w:pStyle w:val="Default"/>
              <w:jc w:val="both"/>
              <w:rPr>
                <w:rFonts w:ascii="Times New Roman" w:hAnsi="Times New Roman" w:cs="Times New Roman"/>
                <w:sz w:val="22"/>
                <w:szCs w:val="22"/>
                <w:lang w:val="en-US"/>
              </w:rPr>
            </w:pPr>
          </w:p>
          <w:p w14:paraId="19E29B58" w14:textId="77777777" w:rsidR="00584E2D" w:rsidRPr="00735BE7" w:rsidRDefault="00584E2D" w:rsidP="003A53A3">
            <w:pPr>
              <w:pStyle w:val="Default"/>
              <w:numPr>
                <w:ilvl w:val="0"/>
                <w:numId w:val="29"/>
              </w:numPr>
              <w:jc w:val="both"/>
              <w:rPr>
                <w:rFonts w:ascii="Times New Roman" w:hAnsi="Times New Roman" w:cs="Times New Roman"/>
                <w:sz w:val="22"/>
                <w:szCs w:val="22"/>
                <w:lang w:val="en-US"/>
              </w:rPr>
            </w:pPr>
            <w:r w:rsidRPr="00735BE7">
              <w:rPr>
                <w:rFonts w:ascii="Times New Roman" w:hAnsi="Times New Roman" w:cs="Times New Roman"/>
                <w:sz w:val="22"/>
                <w:szCs w:val="22"/>
                <w:lang w:val="en-US"/>
              </w:rPr>
              <w:t>Passport valid for at least six months on arrival.</w:t>
            </w:r>
          </w:p>
          <w:p w14:paraId="256E46FA" w14:textId="2E79171C" w:rsidR="00584E2D" w:rsidRPr="00735BE7" w:rsidRDefault="00584E2D" w:rsidP="003A53A3">
            <w:pPr>
              <w:pStyle w:val="Default"/>
              <w:numPr>
                <w:ilvl w:val="0"/>
                <w:numId w:val="29"/>
              </w:numPr>
              <w:jc w:val="both"/>
              <w:rPr>
                <w:rFonts w:ascii="Times New Roman" w:hAnsi="Times New Roman" w:cs="Times New Roman"/>
                <w:sz w:val="22"/>
                <w:szCs w:val="22"/>
                <w:lang w:val="en-US"/>
              </w:rPr>
            </w:pPr>
            <w:r w:rsidRPr="00735BE7">
              <w:rPr>
                <w:rFonts w:ascii="Times New Roman" w:hAnsi="Times New Roman" w:cs="Times New Roman"/>
                <w:sz w:val="22"/>
                <w:szCs w:val="22"/>
                <w:lang w:val="en-US"/>
              </w:rPr>
              <w:t>Maintain a printed copy of Circular invite and Agenda</w:t>
            </w:r>
          </w:p>
          <w:p w14:paraId="12A5ADA7" w14:textId="77777777" w:rsidR="00AE0578" w:rsidRPr="00735BE7" w:rsidRDefault="00584E2D" w:rsidP="003A53A3">
            <w:pPr>
              <w:pStyle w:val="Default"/>
              <w:numPr>
                <w:ilvl w:val="0"/>
                <w:numId w:val="29"/>
              </w:numPr>
              <w:jc w:val="both"/>
              <w:rPr>
                <w:rFonts w:ascii="Times New Roman" w:hAnsi="Times New Roman" w:cs="Times New Roman"/>
                <w:b/>
                <w:bCs/>
                <w:sz w:val="22"/>
                <w:szCs w:val="22"/>
                <w:lang w:val="en-US"/>
              </w:rPr>
            </w:pPr>
            <w:r w:rsidRPr="00735BE7">
              <w:rPr>
                <w:rFonts w:ascii="Times New Roman" w:hAnsi="Times New Roman" w:cs="Times New Roman"/>
                <w:sz w:val="22"/>
                <w:szCs w:val="22"/>
                <w:lang w:val="en-US"/>
              </w:rPr>
              <w:t xml:space="preserve">Valid travel documents for a return journey, and </w:t>
            </w:r>
            <w:r w:rsidR="00AE0578" w:rsidRPr="00735BE7">
              <w:rPr>
                <w:rFonts w:ascii="Times New Roman" w:hAnsi="Times New Roman" w:cs="Times New Roman"/>
                <w:sz w:val="22"/>
                <w:szCs w:val="22"/>
                <w:lang w:val="en-US"/>
              </w:rPr>
              <w:t xml:space="preserve">copy </w:t>
            </w:r>
            <w:r w:rsidRPr="00735BE7">
              <w:rPr>
                <w:rFonts w:ascii="Times New Roman" w:hAnsi="Times New Roman" w:cs="Times New Roman"/>
                <w:sz w:val="22"/>
                <w:szCs w:val="22"/>
                <w:lang w:val="en-US"/>
              </w:rPr>
              <w:t xml:space="preserve">air ticket </w:t>
            </w:r>
          </w:p>
          <w:p w14:paraId="7903A86C" w14:textId="77777777" w:rsidR="00584E2D" w:rsidRPr="00735BE7" w:rsidRDefault="00584E2D" w:rsidP="00AE0578">
            <w:pPr>
              <w:pStyle w:val="Default"/>
              <w:ind w:left="720"/>
              <w:jc w:val="both"/>
              <w:rPr>
                <w:rFonts w:ascii="Times New Roman" w:hAnsi="Times New Roman" w:cs="Times New Roman"/>
                <w:b/>
                <w:bCs/>
                <w:sz w:val="22"/>
                <w:szCs w:val="22"/>
                <w:lang w:val="en-US"/>
              </w:rPr>
            </w:pPr>
            <w:r w:rsidRPr="00735BE7">
              <w:rPr>
                <w:rFonts w:ascii="Times New Roman" w:hAnsi="Times New Roman" w:cs="Times New Roman"/>
                <w:b/>
                <w:bCs/>
                <w:sz w:val="22"/>
                <w:szCs w:val="22"/>
                <w:lang w:val="en-US"/>
              </w:rPr>
              <w:t> </w:t>
            </w:r>
          </w:p>
          <w:p w14:paraId="1C611F63" w14:textId="77777777" w:rsidR="00C463AC" w:rsidRPr="00735BE7" w:rsidRDefault="00584E2D" w:rsidP="00C463AC">
            <w:pPr>
              <w:pStyle w:val="Default"/>
              <w:jc w:val="both"/>
              <w:rPr>
                <w:rFonts w:ascii="Times New Roman" w:hAnsi="Times New Roman" w:cs="Times New Roman"/>
                <w:b/>
                <w:bCs/>
                <w:sz w:val="22"/>
                <w:szCs w:val="22"/>
                <w:lang w:val="en-US"/>
              </w:rPr>
            </w:pPr>
            <w:r w:rsidRPr="00735BE7">
              <w:rPr>
                <w:rFonts w:ascii="Times New Roman" w:hAnsi="Times New Roman" w:cs="Times New Roman"/>
                <w:b/>
                <w:bCs/>
                <w:sz w:val="22"/>
                <w:szCs w:val="22"/>
                <w:lang w:val="en-US"/>
              </w:rPr>
              <w:t>Departure</w:t>
            </w:r>
          </w:p>
          <w:p w14:paraId="54FDDF06" w14:textId="77777777" w:rsidR="00584E2D" w:rsidRPr="00735BE7" w:rsidRDefault="00584E2D" w:rsidP="00C463AC">
            <w:pPr>
              <w:pStyle w:val="Default"/>
              <w:jc w:val="both"/>
              <w:rPr>
                <w:rFonts w:ascii="Times New Roman" w:hAnsi="Times New Roman" w:cs="Times New Roman"/>
                <w:sz w:val="22"/>
                <w:szCs w:val="22"/>
              </w:rPr>
            </w:pPr>
            <w:r w:rsidRPr="00735BE7">
              <w:rPr>
                <w:rFonts w:ascii="Times New Roman" w:hAnsi="Times New Roman" w:cs="Times New Roman"/>
                <w:sz w:val="22"/>
                <w:szCs w:val="22"/>
                <w:lang w:val="en-US"/>
              </w:rPr>
              <w:t>Please make sure you have all the necessary travel documents and get exit stamp in your passport by Immigration Officer when you go through Passport Control.</w:t>
            </w:r>
          </w:p>
        </w:tc>
      </w:tr>
      <w:tr w:rsidR="00A15BDF" w:rsidRPr="005250E7" w14:paraId="08FB41DC" w14:textId="77777777" w:rsidTr="003A53A3">
        <w:trPr>
          <w:trHeight w:val="3580"/>
        </w:trPr>
        <w:tc>
          <w:tcPr>
            <w:tcW w:w="3330" w:type="dxa"/>
            <w:vAlign w:val="center"/>
          </w:tcPr>
          <w:p w14:paraId="028F137C" w14:textId="77777777" w:rsidR="00A15BDF" w:rsidRPr="00735BE7" w:rsidRDefault="00A15BDF" w:rsidP="00A15BDF">
            <w:pPr>
              <w:pStyle w:val="Default"/>
              <w:rPr>
                <w:rFonts w:ascii="Times New Roman" w:hAnsi="Times New Roman" w:cs="Times New Roman"/>
                <w:sz w:val="22"/>
                <w:szCs w:val="22"/>
              </w:rPr>
            </w:pPr>
            <w:r w:rsidRPr="00735BE7">
              <w:rPr>
                <w:rFonts w:ascii="Times New Roman" w:hAnsi="Times New Roman" w:cs="Times New Roman"/>
                <w:b/>
                <w:bCs/>
                <w:sz w:val="22"/>
                <w:szCs w:val="22"/>
              </w:rPr>
              <w:t xml:space="preserve">Accommodation </w:t>
            </w:r>
          </w:p>
        </w:tc>
        <w:tc>
          <w:tcPr>
            <w:tcW w:w="6768" w:type="dxa"/>
            <w:vAlign w:val="center"/>
          </w:tcPr>
          <w:p w14:paraId="45EB3418" w14:textId="5BFFAB35" w:rsidR="00A67938" w:rsidRPr="00735BE7" w:rsidRDefault="00A15BDF" w:rsidP="005250E7">
            <w:pPr>
              <w:pStyle w:val="Default"/>
              <w:rPr>
                <w:rFonts w:ascii="Times New Roman" w:hAnsi="Times New Roman" w:cs="Times New Roman"/>
                <w:sz w:val="22"/>
                <w:szCs w:val="22"/>
              </w:rPr>
            </w:pPr>
            <w:r w:rsidRPr="00735BE7">
              <w:rPr>
                <w:rFonts w:ascii="Times New Roman" w:hAnsi="Times New Roman" w:cs="Times New Roman"/>
                <w:sz w:val="22"/>
                <w:szCs w:val="22"/>
              </w:rPr>
              <w:t xml:space="preserve">All SPC funded delegates </w:t>
            </w:r>
            <w:r w:rsidR="005250E7" w:rsidRPr="00735BE7">
              <w:rPr>
                <w:rFonts w:ascii="Times New Roman" w:hAnsi="Times New Roman" w:cs="Times New Roman"/>
                <w:sz w:val="22"/>
                <w:szCs w:val="22"/>
              </w:rPr>
              <w:t>are</w:t>
            </w:r>
            <w:r w:rsidRPr="00735BE7">
              <w:rPr>
                <w:rFonts w:ascii="Times New Roman" w:hAnsi="Times New Roman" w:cs="Times New Roman"/>
                <w:sz w:val="22"/>
                <w:szCs w:val="22"/>
              </w:rPr>
              <w:t xml:space="preserve"> hosted at</w:t>
            </w:r>
            <w:r w:rsidR="0002206A" w:rsidRPr="00735BE7">
              <w:rPr>
                <w:rFonts w:ascii="Times New Roman" w:hAnsi="Times New Roman" w:cs="Times New Roman"/>
                <w:sz w:val="22"/>
                <w:szCs w:val="22"/>
              </w:rPr>
              <w:t xml:space="preserve"> </w:t>
            </w:r>
            <w:r w:rsidR="005B53D5">
              <w:rPr>
                <w:rFonts w:ascii="Times New Roman" w:hAnsi="Times New Roman" w:cs="Times New Roman"/>
                <w:sz w:val="22"/>
                <w:szCs w:val="22"/>
              </w:rPr>
              <w:t>Novotel Lami Bay Hotel</w:t>
            </w:r>
            <w:r w:rsidRPr="00735BE7">
              <w:rPr>
                <w:rFonts w:ascii="Times New Roman" w:hAnsi="Times New Roman" w:cs="Times New Roman"/>
                <w:sz w:val="22"/>
                <w:szCs w:val="22"/>
              </w:rPr>
              <w:t xml:space="preserve"> </w:t>
            </w:r>
          </w:p>
          <w:p w14:paraId="6B3A5176" w14:textId="77777777" w:rsidR="00A67938" w:rsidRPr="00735BE7" w:rsidRDefault="00A67938" w:rsidP="005250E7">
            <w:pPr>
              <w:pStyle w:val="Default"/>
              <w:rPr>
                <w:rFonts w:ascii="Times New Roman" w:hAnsi="Times New Roman" w:cs="Times New Roman"/>
                <w:sz w:val="22"/>
                <w:szCs w:val="22"/>
                <w:u w:val="single"/>
              </w:rPr>
            </w:pPr>
          </w:p>
          <w:p w14:paraId="7039CF81" w14:textId="77777777" w:rsidR="00967548" w:rsidRPr="00735BE7" w:rsidRDefault="00967548" w:rsidP="00967548">
            <w:pPr>
              <w:jc w:val="both"/>
              <w:rPr>
                <w:rFonts w:ascii="Times New Roman" w:hAnsi="Times New Roman" w:cs="Times New Roman"/>
                <w:b/>
                <w:color w:val="000000"/>
                <w:u w:val="single"/>
                <w:lang w:val="en-AU"/>
              </w:rPr>
            </w:pPr>
            <w:r w:rsidRPr="00735BE7">
              <w:rPr>
                <w:rFonts w:ascii="Times New Roman" w:hAnsi="Times New Roman" w:cs="Times New Roman"/>
                <w:b/>
                <w:color w:val="000000"/>
                <w:u w:val="single"/>
                <w:lang w:val="en-AU"/>
              </w:rPr>
              <w:t>Novotel Suva Lami Bay Hotel</w:t>
            </w:r>
          </w:p>
          <w:p w14:paraId="74DA74A8" w14:textId="77777777" w:rsidR="00967548" w:rsidRPr="00735BE7" w:rsidRDefault="00967548" w:rsidP="00967548">
            <w:pPr>
              <w:jc w:val="both"/>
              <w:rPr>
                <w:rFonts w:ascii="Times New Roman" w:hAnsi="Times New Roman" w:cs="Times New Roman"/>
                <w:color w:val="222222"/>
                <w:shd w:val="clear" w:color="auto" w:fill="FFFFFF"/>
              </w:rPr>
            </w:pPr>
            <w:r w:rsidRPr="00735BE7">
              <w:rPr>
                <w:rFonts w:ascii="Times New Roman" w:hAnsi="Times New Roman" w:cs="Times New Roman"/>
                <w:color w:val="222222"/>
                <w:shd w:val="clear" w:color="auto" w:fill="FFFFFF"/>
              </w:rPr>
              <w:t>Lami Bay, Suva</w:t>
            </w:r>
          </w:p>
          <w:p w14:paraId="7BBA4757" w14:textId="77777777" w:rsidR="00967548" w:rsidRPr="00735BE7" w:rsidRDefault="00967548" w:rsidP="00967548">
            <w:pPr>
              <w:jc w:val="both"/>
              <w:rPr>
                <w:rFonts w:ascii="Times New Roman" w:hAnsi="Times New Roman" w:cs="Times New Roman"/>
                <w:color w:val="222222"/>
                <w:shd w:val="clear" w:color="auto" w:fill="FFFFFF"/>
              </w:rPr>
            </w:pPr>
            <w:r w:rsidRPr="00735BE7">
              <w:rPr>
                <w:rFonts w:ascii="Times New Roman" w:hAnsi="Times New Roman" w:cs="Times New Roman"/>
              </w:rPr>
              <w:t>T</w:t>
            </w:r>
            <w:r w:rsidRPr="00735BE7">
              <w:rPr>
                <w:rFonts w:ascii="Times New Roman" w:hAnsi="Times New Roman" w:cs="Times New Roman"/>
                <w:color w:val="222222"/>
                <w:shd w:val="clear" w:color="auto" w:fill="FFFFFF"/>
              </w:rPr>
              <w:t xml:space="preserve">EL:      +679 </w:t>
            </w:r>
            <w:hyperlink r:id="rId12" w:tooltip="Call via Hangouts" w:history="1">
              <w:r w:rsidRPr="00735BE7">
                <w:rPr>
                  <w:rFonts w:ascii="Times New Roman" w:hAnsi="Times New Roman" w:cs="Times New Roman"/>
                  <w:color w:val="222222"/>
                </w:rPr>
                <w:t>336 2450</w:t>
              </w:r>
            </w:hyperlink>
          </w:p>
          <w:p w14:paraId="01D0635D" w14:textId="7914F17D" w:rsidR="003A53A3" w:rsidRDefault="00967548" w:rsidP="00967548">
            <w:pPr>
              <w:jc w:val="both"/>
              <w:rPr>
                <w:rStyle w:val="Hyperlink"/>
                <w:rFonts w:ascii="Times New Roman" w:hAnsi="Times New Roman" w:cs="Times New Roman"/>
                <w:lang w:val="en-AU"/>
              </w:rPr>
            </w:pPr>
            <w:r w:rsidRPr="00735BE7">
              <w:rPr>
                <w:rFonts w:ascii="Times New Roman" w:hAnsi="Times New Roman" w:cs="Times New Roman"/>
                <w:color w:val="000000"/>
                <w:lang w:val="en-AU"/>
              </w:rPr>
              <w:t xml:space="preserve">Email:    </w:t>
            </w:r>
            <w:hyperlink r:id="rId13" w:history="1">
              <w:r w:rsidR="003A53A3" w:rsidRPr="00342A81">
                <w:rPr>
                  <w:rStyle w:val="Hyperlink"/>
                  <w:rFonts w:ascii="Times New Roman" w:hAnsi="Times New Roman" w:cs="Times New Roman"/>
                  <w:lang w:val="en-AU"/>
                </w:rPr>
                <w:t>reservations@novotelsuva.com.fj</w:t>
              </w:r>
            </w:hyperlink>
          </w:p>
          <w:p w14:paraId="748FE75C" w14:textId="037A31AD" w:rsidR="00967548" w:rsidRPr="00735BE7" w:rsidRDefault="00967548" w:rsidP="00967548">
            <w:pPr>
              <w:jc w:val="both"/>
              <w:rPr>
                <w:rFonts w:ascii="Times New Roman" w:hAnsi="Times New Roman" w:cs="Times New Roman"/>
                <w:color w:val="000000"/>
                <w:lang w:val="en-AU"/>
              </w:rPr>
            </w:pPr>
            <w:r w:rsidRPr="00735BE7">
              <w:rPr>
                <w:rFonts w:ascii="Times New Roman" w:hAnsi="Times New Roman" w:cs="Times New Roman"/>
                <w:color w:val="000000"/>
                <w:lang w:val="en-AU"/>
              </w:rPr>
              <w:t>Website:</w:t>
            </w:r>
            <w:hyperlink r:id="rId14" w:history="1">
              <w:r w:rsidRPr="00735BE7">
                <w:rPr>
                  <w:rStyle w:val="Hyperlink"/>
                  <w:rFonts w:ascii="Times New Roman" w:hAnsi="Times New Roman" w:cs="Times New Roman"/>
                  <w:lang w:val="en-AU"/>
                </w:rPr>
                <w:t>http://www.novotel.com/gb/hotel-6990-novotel-suva-lami-bay/index.shtml</w:t>
              </w:r>
            </w:hyperlink>
          </w:p>
          <w:p w14:paraId="1EE7953A" w14:textId="77777777" w:rsidR="00A67938" w:rsidRPr="00735BE7" w:rsidRDefault="00A67938" w:rsidP="005250E7">
            <w:pPr>
              <w:pStyle w:val="Default"/>
              <w:rPr>
                <w:rFonts w:ascii="Times New Roman" w:hAnsi="Times New Roman" w:cs="Times New Roman"/>
                <w:sz w:val="22"/>
                <w:szCs w:val="22"/>
                <w:lang w:val="en-US"/>
              </w:rPr>
            </w:pPr>
          </w:p>
          <w:p w14:paraId="35549595" w14:textId="20F4CF83" w:rsidR="00A15BDF" w:rsidRPr="00735BE7" w:rsidRDefault="00A15BDF" w:rsidP="003A53A3">
            <w:pPr>
              <w:pStyle w:val="Default"/>
              <w:rPr>
                <w:rFonts w:ascii="Times New Roman" w:hAnsi="Times New Roman" w:cs="Times New Roman"/>
                <w:sz w:val="22"/>
                <w:szCs w:val="22"/>
              </w:rPr>
            </w:pPr>
            <w:r w:rsidRPr="00735BE7">
              <w:rPr>
                <w:rFonts w:ascii="Times New Roman" w:hAnsi="Times New Roman" w:cs="Times New Roman"/>
                <w:sz w:val="22"/>
                <w:szCs w:val="22"/>
              </w:rPr>
              <w:t xml:space="preserve">Pacific Community will cover the cost of accommodation and breakfast only during your stay period in </w:t>
            </w:r>
            <w:r w:rsidR="005250E7" w:rsidRPr="00735BE7">
              <w:rPr>
                <w:rFonts w:ascii="Times New Roman" w:hAnsi="Times New Roman" w:cs="Times New Roman"/>
                <w:sz w:val="22"/>
                <w:szCs w:val="22"/>
              </w:rPr>
              <w:t>Suva</w:t>
            </w:r>
            <w:r w:rsidRPr="00735BE7">
              <w:rPr>
                <w:rFonts w:ascii="Times New Roman" w:hAnsi="Times New Roman" w:cs="Times New Roman"/>
                <w:sz w:val="22"/>
                <w:szCs w:val="22"/>
              </w:rPr>
              <w:t xml:space="preserve">. </w:t>
            </w:r>
            <w:r w:rsidRPr="003A53A3">
              <w:rPr>
                <w:rFonts w:ascii="Times New Roman" w:hAnsi="Times New Roman" w:cs="Times New Roman"/>
                <w:sz w:val="22"/>
                <w:szCs w:val="22"/>
                <w:u w:val="single"/>
              </w:rPr>
              <w:t>However</w:t>
            </w:r>
            <w:r w:rsidR="005250E7" w:rsidRPr="003A53A3">
              <w:rPr>
                <w:rFonts w:ascii="Times New Roman" w:hAnsi="Times New Roman" w:cs="Times New Roman"/>
                <w:sz w:val="22"/>
                <w:szCs w:val="22"/>
                <w:u w:val="single"/>
              </w:rPr>
              <w:t>,</w:t>
            </w:r>
            <w:r w:rsidRPr="003A53A3">
              <w:rPr>
                <w:rFonts w:ascii="Times New Roman" w:hAnsi="Times New Roman" w:cs="Times New Roman"/>
                <w:sz w:val="22"/>
                <w:szCs w:val="22"/>
                <w:u w:val="single"/>
              </w:rPr>
              <w:t xml:space="preserve"> any other incidental incurred will be the participants’ own </w:t>
            </w:r>
            <w:r w:rsidR="005250E7" w:rsidRPr="003A53A3">
              <w:rPr>
                <w:rFonts w:ascii="Times New Roman" w:hAnsi="Times New Roman" w:cs="Times New Roman"/>
                <w:sz w:val="22"/>
                <w:szCs w:val="22"/>
                <w:u w:val="single"/>
              </w:rPr>
              <w:t>r</w:t>
            </w:r>
            <w:r w:rsidRPr="003A53A3">
              <w:rPr>
                <w:rFonts w:ascii="Times New Roman" w:hAnsi="Times New Roman" w:cs="Times New Roman"/>
                <w:sz w:val="22"/>
                <w:szCs w:val="22"/>
                <w:u w:val="single"/>
              </w:rPr>
              <w:t>esponsibility</w:t>
            </w:r>
            <w:r w:rsidRPr="00735BE7">
              <w:rPr>
                <w:rFonts w:ascii="Times New Roman" w:hAnsi="Times New Roman" w:cs="Times New Roman"/>
                <w:sz w:val="22"/>
                <w:szCs w:val="22"/>
              </w:rPr>
              <w:t xml:space="preserve">. </w:t>
            </w:r>
            <w:r w:rsidR="003C35A6">
              <w:rPr>
                <w:rFonts w:ascii="Times New Roman" w:hAnsi="Times New Roman" w:cs="Times New Roman"/>
                <w:sz w:val="22"/>
                <w:szCs w:val="22"/>
              </w:rPr>
              <w:t xml:space="preserve">Ensure to sign on invoice provided by hotel before checkout. </w:t>
            </w:r>
          </w:p>
        </w:tc>
      </w:tr>
      <w:tr w:rsidR="00A15BDF" w:rsidRPr="005250E7" w14:paraId="62AA73F8" w14:textId="77777777" w:rsidTr="005250E7">
        <w:trPr>
          <w:trHeight w:val="1430"/>
        </w:trPr>
        <w:tc>
          <w:tcPr>
            <w:tcW w:w="3330" w:type="dxa"/>
            <w:vAlign w:val="center"/>
          </w:tcPr>
          <w:p w14:paraId="2A1A4866"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b/>
                <w:bCs/>
                <w:color w:val="000000"/>
                <w:lang w:val="en-AU"/>
              </w:rPr>
              <w:t xml:space="preserve">Meals </w:t>
            </w:r>
          </w:p>
        </w:tc>
        <w:tc>
          <w:tcPr>
            <w:tcW w:w="6768" w:type="dxa"/>
            <w:vAlign w:val="center"/>
          </w:tcPr>
          <w:p w14:paraId="4D5842BA" w14:textId="0964E0E1" w:rsidR="005250E7" w:rsidRPr="00735BE7" w:rsidRDefault="00A15BDF" w:rsidP="00A15BDF">
            <w:pPr>
              <w:autoSpaceDE w:val="0"/>
              <w:autoSpaceDN w:val="0"/>
              <w:adjustRightInd w:val="0"/>
              <w:jc w:val="both"/>
              <w:rPr>
                <w:rFonts w:ascii="Times New Roman" w:hAnsi="Times New Roman" w:cs="Times New Roman"/>
              </w:rPr>
            </w:pPr>
            <w:r w:rsidRPr="00735BE7">
              <w:rPr>
                <w:rFonts w:ascii="Times New Roman" w:hAnsi="Times New Roman" w:cs="Times New Roman"/>
              </w:rPr>
              <w:t xml:space="preserve">Two refreshments (morning &amp; afternoon tea) and lunch </w:t>
            </w:r>
            <w:r w:rsidR="003C35A6">
              <w:rPr>
                <w:rFonts w:ascii="Times New Roman" w:hAnsi="Times New Roman" w:cs="Times New Roman"/>
              </w:rPr>
              <w:t xml:space="preserve">are provided </w:t>
            </w:r>
            <w:r w:rsidRPr="00735BE7">
              <w:rPr>
                <w:rFonts w:ascii="Times New Roman" w:hAnsi="Times New Roman" w:cs="Times New Roman"/>
              </w:rPr>
              <w:t>for workshop days (</w:t>
            </w:r>
            <w:r w:rsidR="003A53A3">
              <w:rPr>
                <w:rFonts w:ascii="Times New Roman" w:hAnsi="Times New Roman" w:cs="Times New Roman"/>
              </w:rPr>
              <w:t>19 – 23 November 2018</w:t>
            </w:r>
            <w:r w:rsidR="003C35A6">
              <w:rPr>
                <w:rFonts w:ascii="Times New Roman" w:hAnsi="Times New Roman" w:cs="Times New Roman"/>
              </w:rPr>
              <w:t>).</w:t>
            </w:r>
          </w:p>
          <w:p w14:paraId="4E04B2F6" w14:textId="77777777" w:rsidR="005250E7" w:rsidRPr="00735BE7" w:rsidRDefault="005250E7" w:rsidP="00A15BDF">
            <w:pPr>
              <w:autoSpaceDE w:val="0"/>
              <w:autoSpaceDN w:val="0"/>
              <w:adjustRightInd w:val="0"/>
              <w:jc w:val="both"/>
              <w:rPr>
                <w:rFonts w:ascii="Times New Roman" w:hAnsi="Times New Roman" w:cs="Times New Roman"/>
              </w:rPr>
            </w:pPr>
          </w:p>
          <w:p w14:paraId="25525598" w14:textId="77777777" w:rsidR="00A15BDF" w:rsidRPr="00735BE7" w:rsidRDefault="005250E7" w:rsidP="00A15BDF">
            <w:pPr>
              <w:autoSpaceDE w:val="0"/>
              <w:autoSpaceDN w:val="0"/>
              <w:adjustRightInd w:val="0"/>
              <w:jc w:val="both"/>
              <w:rPr>
                <w:rFonts w:ascii="Times New Roman" w:hAnsi="Times New Roman" w:cs="Times New Roman"/>
                <w:color w:val="000000"/>
                <w:lang w:val="en-AU"/>
              </w:rPr>
            </w:pPr>
            <w:r w:rsidRPr="00735BE7">
              <w:rPr>
                <w:rFonts w:ascii="Times New Roman" w:hAnsi="Times New Roman" w:cs="Times New Roman"/>
                <w:b/>
                <w:u w:val="single"/>
              </w:rPr>
              <w:t>Note: P</w:t>
            </w:r>
            <w:r w:rsidR="00A15BDF" w:rsidRPr="00735BE7">
              <w:rPr>
                <w:rFonts w:ascii="Times New Roman" w:hAnsi="Times New Roman" w:cs="Times New Roman"/>
                <w:b/>
                <w:u w:val="single"/>
              </w:rPr>
              <w:t xml:space="preserve">er diem provided does not include lunch allowance for meeting days. </w:t>
            </w:r>
          </w:p>
        </w:tc>
      </w:tr>
      <w:tr w:rsidR="00A15BDF" w:rsidRPr="002B4A6B" w14:paraId="02FFE25C" w14:textId="77777777" w:rsidTr="00066E48">
        <w:trPr>
          <w:trHeight w:val="513"/>
        </w:trPr>
        <w:tc>
          <w:tcPr>
            <w:tcW w:w="3330" w:type="dxa"/>
            <w:tcBorders>
              <w:bottom w:val="single" w:sz="4" w:space="0" w:color="auto"/>
            </w:tcBorders>
            <w:vAlign w:val="center"/>
          </w:tcPr>
          <w:p w14:paraId="402FE36F" w14:textId="77777777" w:rsidR="00A15BDF" w:rsidRPr="00735BE7" w:rsidRDefault="00853BC5" w:rsidP="00853BC5">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b/>
                <w:bCs/>
                <w:color w:val="000000"/>
                <w:lang w:val="en-AU"/>
              </w:rPr>
              <w:t xml:space="preserve">Daily subsistence allowance/ Per diem </w:t>
            </w:r>
            <w:r w:rsidR="00A15BDF" w:rsidRPr="00735BE7">
              <w:rPr>
                <w:rFonts w:ascii="Times New Roman" w:hAnsi="Times New Roman" w:cs="Times New Roman"/>
                <w:b/>
                <w:bCs/>
                <w:color w:val="000000"/>
                <w:lang w:val="en-AU"/>
              </w:rPr>
              <w:t>(Funded Participants)</w:t>
            </w:r>
          </w:p>
        </w:tc>
        <w:tc>
          <w:tcPr>
            <w:tcW w:w="6768" w:type="dxa"/>
            <w:tcBorders>
              <w:bottom w:val="single" w:sz="4" w:space="0" w:color="auto"/>
            </w:tcBorders>
            <w:vAlign w:val="center"/>
          </w:tcPr>
          <w:p w14:paraId="0834FA36" w14:textId="67161728" w:rsidR="00853BC5" w:rsidRPr="00735BE7" w:rsidRDefault="00853BC5" w:rsidP="00853BC5">
            <w:pPr>
              <w:autoSpaceDE w:val="0"/>
              <w:autoSpaceDN w:val="0"/>
              <w:adjustRightInd w:val="0"/>
              <w:rPr>
                <w:rFonts w:ascii="Times New Roman" w:hAnsi="Times New Roman" w:cs="Times New Roman"/>
              </w:rPr>
            </w:pPr>
            <w:r w:rsidRPr="00735BE7">
              <w:rPr>
                <w:rFonts w:ascii="Times New Roman" w:hAnsi="Times New Roman" w:cs="Times New Roman"/>
                <w:color w:val="000000"/>
                <w:lang w:val="en-AU"/>
              </w:rPr>
              <w:t xml:space="preserve">A partial daily subsistence allowance (DSA) will be provided to all </w:t>
            </w:r>
            <w:r w:rsidR="003C35A6">
              <w:rPr>
                <w:rFonts w:ascii="Times New Roman" w:hAnsi="Times New Roman" w:cs="Times New Roman"/>
                <w:color w:val="000000"/>
                <w:lang w:val="en-AU"/>
              </w:rPr>
              <w:t xml:space="preserve">funded </w:t>
            </w:r>
            <w:r w:rsidRPr="00735BE7">
              <w:rPr>
                <w:rFonts w:ascii="Times New Roman" w:hAnsi="Times New Roman" w:cs="Times New Roman"/>
                <w:color w:val="000000"/>
                <w:lang w:val="en-AU"/>
              </w:rPr>
              <w:t xml:space="preserve">participants. DSA will cover </w:t>
            </w:r>
            <w:r w:rsidR="00987B69" w:rsidRPr="00735BE7">
              <w:rPr>
                <w:rFonts w:ascii="Times New Roman" w:hAnsi="Times New Roman" w:cs="Times New Roman"/>
              </w:rPr>
              <w:t>meals, incidentals, exclud</w:t>
            </w:r>
            <w:r w:rsidR="00987B69">
              <w:rPr>
                <w:rFonts w:ascii="Times New Roman" w:hAnsi="Times New Roman" w:cs="Times New Roman"/>
              </w:rPr>
              <w:t>ing</w:t>
            </w:r>
            <w:r w:rsidR="00987B69" w:rsidRPr="00735BE7">
              <w:rPr>
                <w:rFonts w:ascii="Times New Roman" w:hAnsi="Times New Roman" w:cs="Times New Roman"/>
              </w:rPr>
              <w:t xml:space="preserve"> accommodation, breakfast, cost,</w:t>
            </w:r>
            <w:r w:rsidRPr="00735BE7">
              <w:rPr>
                <w:rFonts w:ascii="Times New Roman" w:hAnsi="Times New Roman" w:cs="Times New Roman"/>
              </w:rPr>
              <w:t xml:space="preserve"> and lunch provided on meeting days.</w:t>
            </w:r>
          </w:p>
          <w:p w14:paraId="736F97C5" w14:textId="77777777" w:rsidR="00853BC5" w:rsidRPr="00735BE7" w:rsidRDefault="00853BC5" w:rsidP="00853BC5">
            <w:pPr>
              <w:autoSpaceDE w:val="0"/>
              <w:autoSpaceDN w:val="0"/>
              <w:adjustRightInd w:val="0"/>
              <w:rPr>
                <w:rFonts w:ascii="Times New Roman" w:hAnsi="Times New Roman" w:cs="Times New Roman"/>
              </w:rPr>
            </w:pPr>
          </w:p>
          <w:p w14:paraId="1B1E5C93" w14:textId="4BF11583" w:rsidR="00853BC5" w:rsidRPr="00735BE7" w:rsidRDefault="00853BC5" w:rsidP="00853BC5">
            <w:pPr>
              <w:autoSpaceDE w:val="0"/>
              <w:autoSpaceDN w:val="0"/>
              <w:adjustRightInd w:val="0"/>
              <w:rPr>
                <w:rFonts w:ascii="Times New Roman" w:hAnsi="Times New Roman" w:cs="Times New Roman"/>
              </w:rPr>
            </w:pPr>
            <w:r w:rsidRPr="00735BE7">
              <w:rPr>
                <w:rFonts w:ascii="Times New Roman" w:hAnsi="Times New Roman" w:cs="Times New Roman"/>
                <w:b/>
                <w:bCs/>
                <w:color w:val="000000"/>
                <w:lang w:val="en-AU"/>
              </w:rPr>
              <w:t xml:space="preserve">Transit days (if any): </w:t>
            </w:r>
            <w:r w:rsidRPr="00735BE7">
              <w:rPr>
                <w:rFonts w:ascii="Times New Roman" w:hAnsi="Times New Roman" w:cs="Times New Roman"/>
              </w:rPr>
              <w:t xml:space="preserve">In case of transits, participants are expected to come prepared to cover the cost of transits. Allowance provided in </w:t>
            </w:r>
            <w:r w:rsidR="00AF6BA6" w:rsidRPr="00735BE7">
              <w:rPr>
                <w:rFonts w:ascii="Times New Roman" w:hAnsi="Times New Roman" w:cs="Times New Roman"/>
              </w:rPr>
              <w:t>Suva</w:t>
            </w:r>
            <w:r w:rsidR="00CD04D9" w:rsidRPr="00735BE7">
              <w:rPr>
                <w:rFonts w:ascii="Times New Roman" w:hAnsi="Times New Roman" w:cs="Times New Roman"/>
              </w:rPr>
              <w:t xml:space="preserve"> </w:t>
            </w:r>
            <w:r w:rsidRPr="00735BE7">
              <w:rPr>
                <w:rFonts w:ascii="Times New Roman" w:hAnsi="Times New Roman" w:cs="Times New Roman"/>
              </w:rPr>
              <w:t>will include those transit costs.</w:t>
            </w:r>
          </w:p>
          <w:p w14:paraId="76D23E8D" w14:textId="77777777" w:rsidR="00853BC5" w:rsidRPr="00735BE7" w:rsidRDefault="00853BC5" w:rsidP="00853BC5">
            <w:pPr>
              <w:autoSpaceDE w:val="0"/>
              <w:autoSpaceDN w:val="0"/>
              <w:adjustRightInd w:val="0"/>
              <w:rPr>
                <w:rFonts w:ascii="Times New Roman" w:hAnsi="Times New Roman" w:cs="Times New Roman"/>
                <w:color w:val="000000"/>
                <w:lang w:val="en-AU"/>
              </w:rPr>
            </w:pPr>
          </w:p>
          <w:p w14:paraId="7AB6AE8A" w14:textId="1A8FFD87" w:rsidR="00853BC5" w:rsidRPr="00735BE7" w:rsidRDefault="00853BC5" w:rsidP="00853BC5">
            <w:pPr>
              <w:rPr>
                <w:rFonts w:ascii="Times New Roman" w:hAnsi="Times New Roman" w:cs="Times New Roman"/>
                <w:color w:val="000000"/>
                <w:lang w:val="en-AU"/>
              </w:rPr>
            </w:pPr>
            <w:r w:rsidRPr="00735BE7">
              <w:rPr>
                <w:rFonts w:ascii="Times New Roman" w:hAnsi="Times New Roman" w:cs="Times New Roman"/>
                <w:color w:val="000000"/>
                <w:lang w:val="en-AU"/>
              </w:rPr>
              <w:t xml:space="preserve">The DSA will be disseminated on </w:t>
            </w:r>
            <w:r w:rsidR="00145A22">
              <w:rPr>
                <w:rFonts w:ascii="Times New Roman" w:hAnsi="Times New Roman" w:cs="Times New Roman"/>
                <w:color w:val="000000"/>
                <w:lang w:val="en-AU"/>
              </w:rPr>
              <w:t>19 November</w:t>
            </w:r>
            <w:r w:rsidRPr="00735BE7">
              <w:rPr>
                <w:rFonts w:ascii="Times New Roman" w:hAnsi="Times New Roman" w:cs="Times New Roman"/>
                <w:color w:val="000000"/>
                <w:lang w:val="en-AU"/>
              </w:rPr>
              <w:t>, 201</w:t>
            </w:r>
            <w:r w:rsidR="00145A22">
              <w:rPr>
                <w:rFonts w:ascii="Times New Roman" w:hAnsi="Times New Roman" w:cs="Times New Roman"/>
                <w:color w:val="000000"/>
                <w:lang w:val="en-AU"/>
              </w:rPr>
              <w:t>8</w:t>
            </w:r>
            <w:r w:rsidRPr="00735BE7">
              <w:rPr>
                <w:rFonts w:ascii="Times New Roman" w:hAnsi="Times New Roman" w:cs="Times New Roman"/>
                <w:color w:val="000000"/>
                <w:lang w:val="en-AU"/>
              </w:rPr>
              <w:t xml:space="preserve"> by Ms Pooja Pal (SPC) during the afternoon tea break. </w:t>
            </w:r>
          </w:p>
          <w:p w14:paraId="4D52E622" w14:textId="77777777" w:rsidR="00853BC5" w:rsidRPr="00735BE7" w:rsidRDefault="00853BC5" w:rsidP="00853BC5">
            <w:pPr>
              <w:rPr>
                <w:rFonts w:ascii="Times New Roman" w:hAnsi="Times New Roman" w:cs="Times New Roman"/>
                <w:color w:val="000000"/>
                <w:lang w:val="en-AU"/>
              </w:rPr>
            </w:pPr>
          </w:p>
          <w:p w14:paraId="005385E4" w14:textId="77777777" w:rsidR="00853BC5" w:rsidRPr="00735BE7" w:rsidRDefault="00853BC5" w:rsidP="00853BC5">
            <w:pPr>
              <w:rPr>
                <w:rFonts w:ascii="Times New Roman" w:hAnsi="Times New Roman" w:cs="Times New Roman"/>
                <w:b/>
                <w:color w:val="000000"/>
                <w:u w:val="single"/>
                <w:lang w:val="en-AU"/>
              </w:rPr>
            </w:pPr>
            <w:r w:rsidRPr="00735BE7">
              <w:rPr>
                <w:rFonts w:ascii="Times New Roman" w:hAnsi="Times New Roman" w:cs="Times New Roman"/>
                <w:b/>
                <w:color w:val="000000"/>
                <w:u w:val="single"/>
                <w:lang w:val="en-AU"/>
              </w:rPr>
              <w:t>IMPORTANT</w:t>
            </w:r>
          </w:p>
          <w:p w14:paraId="1F441FA5" w14:textId="7AD30EF0" w:rsidR="00A15BDF" w:rsidRPr="00735BE7" w:rsidRDefault="00853BC5" w:rsidP="002B4A6B">
            <w:pPr>
              <w:jc w:val="both"/>
              <w:rPr>
                <w:rFonts w:ascii="Times New Roman" w:hAnsi="Times New Roman" w:cs="Times New Roman"/>
                <w:color w:val="000000"/>
                <w:lang w:val="en-AU"/>
              </w:rPr>
            </w:pPr>
            <w:r w:rsidRPr="00735BE7">
              <w:rPr>
                <w:rFonts w:ascii="Times New Roman" w:hAnsi="Times New Roman" w:cs="Times New Roman"/>
                <w:color w:val="000000"/>
                <w:lang w:val="en-AU"/>
              </w:rPr>
              <w:t xml:space="preserve">All boarding passes from home station to </w:t>
            </w:r>
            <w:r w:rsidR="002B4A6B" w:rsidRPr="00735BE7">
              <w:rPr>
                <w:rFonts w:ascii="Times New Roman" w:hAnsi="Times New Roman" w:cs="Times New Roman"/>
                <w:color w:val="000000"/>
                <w:lang w:val="en-AU"/>
              </w:rPr>
              <w:t>Suva</w:t>
            </w:r>
            <w:r w:rsidRPr="00735BE7">
              <w:rPr>
                <w:rFonts w:ascii="Times New Roman" w:hAnsi="Times New Roman" w:cs="Times New Roman"/>
                <w:color w:val="000000"/>
                <w:lang w:val="en-AU"/>
              </w:rPr>
              <w:t xml:space="preserve"> </w:t>
            </w:r>
            <w:r w:rsidR="002B4A6B" w:rsidRPr="00735BE7">
              <w:rPr>
                <w:rFonts w:ascii="Times New Roman" w:hAnsi="Times New Roman" w:cs="Times New Roman"/>
                <w:color w:val="000000"/>
                <w:lang w:val="en-AU"/>
              </w:rPr>
              <w:t xml:space="preserve">are required </w:t>
            </w:r>
            <w:r w:rsidRPr="00735BE7">
              <w:rPr>
                <w:rFonts w:ascii="Times New Roman" w:hAnsi="Times New Roman" w:cs="Times New Roman"/>
                <w:color w:val="000000"/>
                <w:lang w:val="en-AU"/>
              </w:rPr>
              <w:t>be submitted</w:t>
            </w:r>
            <w:r w:rsidR="002B4A6B" w:rsidRPr="00735BE7">
              <w:rPr>
                <w:rFonts w:ascii="Times New Roman" w:hAnsi="Times New Roman" w:cs="Times New Roman"/>
                <w:color w:val="000000"/>
                <w:lang w:val="en-AU"/>
              </w:rPr>
              <w:t xml:space="preserve">, in order </w:t>
            </w:r>
            <w:r w:rsidRPr="00735BE7">
              <w:rPr>
                <w:rFonts w:ascii="Times New Roman" w:hAnsi="Times New Roman" w:cs="Times New Roman"/>
                <w:color w:val="000000"/>
                <w:lang w:val="en-AU"/>
              </w:rPr>
              <w:t>to collect allowance.</w:t>
            </w:r>
            <w:r w:rsidR="002B4A6B" w:rsidRPr="00735BE7">
              <w:rPr>
                <w:rFonts w:ascii="Times New Roman" w:hAnsi="Times New Roman" w:cs="Times New Roman"/>
                <w:color w:val="000000"/>
                <w:lang w:val="en-AU"/>
              </w:rPr>
              <w:t xml:space="preserve"> </w:t>
            </w:r>
            <w:r w:rsidR="002B4A6B" w:rsidRPr="00145A22">
              <w:rPr>
                <w:rFonts w:ascii="Times New Roman" w:hAnsi="Times New Roman" w:cs="Times New Roman"/>
                <w:color w:val="000000"/>
                <w:u w:val="single"/>
                <w:lang w:val="en-AU"/>
              </w:rPr>
              <w:t>All return sector scanned copies of boarding passes</w:t>
            </w:r>
            <w:r w:rsidR="002B4A6B" w:rsidRPr="00735BE7">
              <w:rPr>
                <w:rFonts w:ascii="Times New Roman" w:hAnsi="Times New Roman" w:cs="Times New Roman"/>
                <w:color w:val="000000"/>
                <w:lang w:val="en-AU"/>
              </w:rPr>
              <w:t xml:space="preserve"> are required to </w:t>
            </w:r>
            <w:r w:rsidR="00B01765" w:rsidRPr="00735BE7">
              <w:rPr>
                <w:rFonts w:ascii="Times New Roman" w:hAnsi="Times New Roman" w:cs="Times New Roman"/>
                <w:color w:val="000000"/>
                <w:lang w:val="en-AU"/>
              </w:rPr>
              <w:t xml:space="preserve">be </w:t>
            </w:r>
            <w:r w:rsidR="002B4A6B" w:rsidRPr="00735BE7">
              <w:rPr>
                <w:rFonts w:ascii="Times New Roman" w:hAnsi="Times New Roman" w:cs="Times New Roman"/>
                <w:color w:val="000000"/>
                <w:lang w:val="en-AU"/>
              </w:rPr>
              <w:t>emailed to Pooja Pal (</w:t>
            </w:r>
            <w:hyperlink r:id="rId15" w:history="1">
              <w:r w:rsidR="002B4A6B" w:rsidRPr="00735BE7">
                <w:rPr>
                  <w:rStyle w:val="Hyperlink"/>
                  <w:rFonts w:ascii="Times New Roman" w:hAnsi="Times New Roman" w:cs="Times New Roman"/>
                  <w:lang w:val="en-AU"/>
                </w:rPr>
                <w:t>poojap@spc.int</w:t>
              </w:r>
            </w:hyperlink>
            <w:r w:rsidR="002B4A6B" w:rsidRPr="00735BE7">
              <w:rPr>
                <w:rFonts w:ascii="Times New Roman" w:hAnsi="Times New Roman" w:cs="Times New Roman"/>
                <w:color w:val="000000"/>
                <w:lang w:val="en-AU"/>
              </w:rPr>
              <w:t xml:space="preserve">) upon </w:t>
            </w:r>
            <w:r w:rsidR="002B4A6B" w:rsidRPr="00735BE7">
              <w:rPr>
                <w:rFonts w:ascii="Times New Roman" w:hAnsi="Times New Roman" w:cs="Times New Roman"/>
                <w:color w:val="000000"/>
                <w:lang w:val="en-AU"/>
              </w:rPr>
              <w:lastRenderedPageBreak/>
              <w:t xml:space="preserve">completion of travel. </w:t>
            </w:r>
          </w:p>
          <w:p w14:paraId="137ED00B" w14:textId="77777777" w:rsidR="002B4A6B" w:rsidRPr="00735BE7" w:rsidRDefault="002B4A6B" w:rsidP="002B4A6B">
            <w:pPr>
              <w:jc w:val="both"/>
              <w:rPr>
                <w:rFonts w:ascii="Times New Roman" w:hAnsi="Times New Roman" w:cs="Times New Roman"/>
                <w:b/>
                <w:color w:val="000000"/>
                <w:u w:val="single"/>
                <w:lang w:val="en-AU"/>
              </w:rPr>
            </w:pPr>
          </w:p>
        </w:tc>
      </w:tr>
      <w:tr w:rsidR="00A15BDF" w:rsidRPr="005250E7" w14:paraId="4246E644" w14:textId="77777777" w:rsidTr="00066E48">
        <w:trPr>
          <w:trHeight w:val="513"/>
        </w:trPr>
        <w:tc>
          <w:tcPr>
            <w:tcW w:w="10098" w:type="dxa"/>
            <w:gridSpan w:val="2"/>
            <w:shd w:val="clear" w:color="auto" w:fill="8DB3E2" w:themeFill="text2" w:themeFillTint="66"/>
            <w:vAlign w:val="center"/>
          </w:tcPr>
          <w:p w14:paraId="2D9B84EB" w14:textId="77777777" w:rsidR="00A15BDF" w:rsidRPr="00735BE7" w:rsidRDefault="00A15BDF" w:rsidP="00A15BDF">
            <w:pPr>
              <w:autoSpaceDE w:val="0"/>
              <w:autoSpaceDN w:val="0"/>
              <w:adjustRightInd w:val="0"/>
              <w:jc w:val="both"/>
              <w:rPr>
                <w:rStyle w:val="fontstyle21"/>
                <w:rFonts w:ascii="Times New Roman" w:hAnsi="Times New Roman" w:cs="Times New Roman"/>
                <w:b/>
              </w:rPr>
            </w:pPr>
            <w:r w:rsidRPr="00735BE7">
              <w:rPr>
                <w:rFonts w:ascii="Times New Roman" w:hAnsi="Times New Roman" w:cs="Times New Roman"/>
                <w:b/>
                <w:bCs/>
              </w:rPr>
              <w:lastRenderedPageBreak/>
              <w:t>Other Information:</w:t>
            </w:r>
          </w:p>
        </w:tc>
      </w:tr>
      <w:tr w:rsidR="00A15BDF" w:rsidRPr="005250E7" w14:paraId="5D781E58" w14:textId="77777777" w:rsidTr="00066E48">
        <w:trPr>
          <w:trHeight w:val="385"/>
        </w:trPr>
        <w:tc>
          <w:tcPr>
            <w:tcW w:w="3330" w:type="dxa"/>
            <w:vAlign w:val="center"/>
          </w:tcPr>
          <w:p w14:paraId="34FCA6B4" w14:textId="77777777" w:rsidR="00A15BDF" w:rsidRPr="00735BE7" w:rsidRDefault="00A15BDF" w:rsidP="00A15BDF">
            <w:pPr>
              <w:pStyle w:val="Default"/>
              <w:rPr>
                <w:rFonts w:ascii="Times New Roman" w:hAnsi="Times New Roman" w:cs="Times New Roman"/>
                <w:b/>
                <w:bCs/>
                <w:sz w:val="22"/>
                <w:szCs w:val="22"/>
              </w:rPr>
            </w:pPr>
            <w:r w:rsidRPr="00735BE7">
              <w:rPr>
                <w:rFonts w:ascii="Times New Roman" w:hAnsi="Times New Roman" w:cs="Times New Roman"/>
                <w:b/>
                <w:bCs/>
                <w:sz w:val="22"/>
                <w:szCs w:val="22"/>
              </w:rPr>
              <w:t xml:space="preserve">Fijian Greeting </w:t>
            </w:r>
          </w:p>
        </w:tc>
        <w:tc>
          <w:tcPr>
            <w:tcW w:w="6768" w:type="dxa"/>
            <w:vAlign w:val="center"/>
          </w:tcPr>
          <w:p w14:paraId="5B9425B9" w14:textId="77777777" w:rsidR="00A15BDF" w:rsidRPr="00735BE7" w:rsidRDefault="00A15BDF" w:rsidP="00A15BDF">
            <w:pPr>
              <w:pStyle w:val="Default"/>
              <w:jc w:val="both"/>
              <w:rPr>
                <w:rFonts w:ascii="Times New Roman" w:hAnsi="Times New Roman" w:cs="Times New Roman"/>
                <w:bCs/>
                <w:sz w:val="22"/>
                <w:szCs w:val="22"/>
                <w:lang w:val="en-GB"/>
              </w:rPr>
            </w:pPr>
            <w:r w:rsidRPr="00735BE7">
              <w:rPr>
                <w:rFonts w:ascii="Times New Roman" w:hAnsi="Times New Roman" w:cs="Times New Roman"/>
                <w:bCs/>
                <w:sz w:val="22"/>
                <w:szCs w:val="22"/>
                <w:lang w:val="en-GB"/>
              </w:rPr>
              <w:t xml:space="preserve">Bula </w:t>
            </w:r>
          </w:p>
        </w:tc>
      </w:tr>
      <w:tr w:rsidR="00A15BDF" w:rsidRPr="005250E7" w14:paraId="76F7BB02" w14:textId="77777777" w:rsidTr="00066E48">
        <w:trPr>
          <w:trHeight w:val="385"/>
        </w:trPr>
        <w:tc>
          <w:tcPr>
            <w:tcW w:w="3330" w:type="dxa"/>
            <w:vAlign w:val="center"/>
          </w:tcPr>
          <w:p w14:paraId="643104A3" w14:textId="77777777" w:rsidR="00A15BDF" w:rsidRPr="00735BE7" w:rsidRDefault="00A15BDF" w:rsidP="00A15BDF">
            <w:pPr>
              <w:pStyle w:val="Default"/>
              <w:rPr>
                <w:rFonts w:ascii="Times New Roman" w:hAnsi="Times New Roman" w:cs="Times New Roman"/>
                <w:sz w:val="22"/>
                <w:szCs w:val="22"/>
              </w:rPr>
            </w:pPr>
            <w:r w:rsidRPr="00735BE7">
              <w:rPr>
                <w:rFonts w:ascii="Times New Roman" w:hAnsi="Times New Roman" w:cs="Times New Roman"/>
                <w:b/>
                <w:bCs/>
                <w:sz w:val="22"/>
                <w:szCs w:val="22"/>
              </w:rPr>
              <w:t xml:space="preserve">Airport pickup/drop-off </w:t>
            </w:r>
          </w:p>
        </w:tc>
        <w:tc>
          <w:tcPr>
            <w:tcW w:w="6768" w:type="dxa"/>
            <w:vAlign w:val="center"/>
          </w:tcPr>
          <w:p w14:paraId="478BC5EB" w14:textId="0917E1C2" w:rsidR="00A15BDF" w:rsidRPr="00735BE7" w:rsidRDefault="00A15BDF" w:rsidP="00A15BDF">
            <w:pPr>
              <w:pStyle w:val="Default"/>
              <w:jc w:val="both"/>
              <w:rPr>
                <w:rFonts w:ascii="Times New Roman" w:hAnsi="Times New Roman" w:cs="Times New Roman"/>
                <w:bCs/>
                <w:sz w:val="22"/>
                <w:szCs w:val="22"/>
                <w:lang w:val="en-GB"/>
              </w:rPr>
            </w:pPr>
            <w:r w:rsidRPr="00735BE7">
              <w:rPr>
                <w:rFonts w:ascii="Times New Roman" w:hAnsi="Times New Roman" w:cs="Times New Roman"/>
                <w:bCs/>
                <w:sz w:val="22"/>
                <w:szCs w:val="22"/>
                <w:lang w:val="en-GB"/>
              </w:rPr>
              <w:t xml:space="preserve">Airport transfers are delegates own responsibility. </w:t>
            </w:r>
            <w:r w:rsidR="009977D9">
              <w:rPr>
                <w:rFonts w:ascii="Times New Roman" w:hAnsi="Times New Roman" w:cs="Times New Roman"/>
                <w:bCs/>
                <w:sz w:val="22"/>
                <w:szCs w:val="22"/>
                <w:lang w:val="en-GB"/>
              </w:rPr>
              <w:t xml:space="preserve">Recommended to use the airport cabs for transfers to hotel and arrange with hotel for transfer back to airport upon check out. </w:t>
            </w:r>
            <w:r w:rsidRPr="00735BE7">
              <w:rPr>
                <w:rFonts w:ascii="Times New Roman" w:hAnsi="Times New Roman" w:cs="Times New Roman"/>
                <w:bCs/>
                <w:sz w:val="22"/>
                <w:szCs w:val="22"/>
                <w:lang w:val="en-GB"/>
              </w:rPr>
              <w:t xml:space="preserve"> Transfers costs FJ$30 - $</w:t>
            </w:r>
            <w:r w:rsidR="00E9113C" w:rsidRPr="00735BE7">
              <w:rPr>
                <w:rFonts w:ascii="Times New Roman" w:hAnsi="Times New Roman" w:cs="Times New Roman"/>
                <w:bCs/>
                <w:sz w:val="22"/>
                <w:szCs w:val="22"/>
                <w:lang w:val="en-GB"/>
              </w:rPr>
              <w:t xml:space="preserve">35.00, which is included in daily subsistence allowance. </w:t>
            </w:r>
          </w:p>
          <w:p w14:paraId="5834A701" w14:textId="77777777" w:rsidR="00A15BDF" w:rsidRPr="00735BE7" w:rsidRDefault="00A15BDF" w:rsidP="00A15BDF">
            <w:pPr>
              <w:pStyle w:val="Default"/>
              <w:jc w:val="both"/>
              <w:rPr>
                <w:rFonts w:ascii="Times New Roman" w:hAnsi="Times New Roman" w:cs="Times New Roman"/>
                <w:sz w:val="22"/>
                <w:szCs w:val="22"/>
              </w:rPr>
            </w:pPr>
          </w:p>
        </w:tc>
      </w:tr>
      <w:tr w:rsidR="00A15BDF" w:rsidRPr="005250E7" w14:paraId="2BC0ECE7" w14:textId="77777777" w:rsidTr="00066E48">
        <w:trPr>
          <w:trHeight w:val="385"/>
        </w:trPr>
        <w:tc>
          <w:tcPr>
            <w:tcW w:w="3330" w:type="dxa"/>
            <w:vAlign w:val="center"/>
          </w:tcPr>
          <w:p w14:paraId="18CE4047"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b/>
                <w:bCs/>
                <w:color w:val="000000"/>
                <w:lang w:val="en-AU"/>
              </w:rPr>
              <w:t xml:space="preserve">Internet </w:t>
            </w:r>
          </w:p>
        </w:tc>
        <w:tc>
          <w:tcPr>
            <w:tcW w:w="6768" w:type="dxa"/>
            <w:vAlign w:val="center"/>
          </w:tcPr>
          <w:p w14:paraId="3B84A3B5" w14:textId="47037959" w:rsidR="00A15BDF" w:rsidRPr="00735BE7" w:rsidRDefault="00A15BDF" w:rsidP="00A15BDF">
            <w:pPr>
              <w:autoSpaceDE w:val="0"/>
              <w:autoSpaceDN w:val="0"/>
              <w:adjustRightInd w:val="0"/>
              <w:rPr>
                <w:rFonts w:ascii="Times New Roman" w:hAnsi="Times New Roman" w:cs="Times New Roman"/>
                <w:color w:val="000000"/>
              </w:rPr>
            </w:pPr>
            <w:r w:rsidRPr="00735BE7">
              <w:rPr>
                <w:rFonts w:ascii="Times New Roman" w:hAnsi="Times New Roman" w:cs="Times New Roman"/>
                <w:color w:val="000000"/>
                <w:lang w:val="en-AU"/>
              </w:rPr>
              <w:t xml:space="preserve">Meeting venue </w:t>
            </w:r>
            <w:r w:rsidR="00B01765" w:rsidRPr="005F5636">
              <w:rPr>
                <w:rFonts w:ascii="Times New Roman" w:hAnsi="Times New Roman" w:cs="Times New Roman"/>
                <w:color w:val="000000"/>
                <w:lang w:val="en-AU"/>
              </w:rPr>
              <w:t>will</w:t>
            </w:r>
            <w:r w:rsidR="00B01765" w:rsidRPr="00735BE7">
              <w:rPr>
                <w:rFonts w:ascii="Times New Roman" w:hAnsi="Times New Roman" w:cs="Times New Roman"/>
                <w:color w:val="000000"/>
                <w:lang w:val="en-AU"/>
              </w:rPr>
              <w:t xml:space="preserve"> have </w:t>
            </w:r>
            <w:r w:rsidRPr="00735BE7">
              <w:rPr>
                <w:rFonts w:ascii="Times New Roman" w:hAnsi="Times New Roman" w:cs="Times New Roman"/>
                <w:color w:val="000000"/>
                <w:lang w:val="en-AU"/>
              </w:rPr>
              <w:t>Wi-Fi accessibility</w:t>
            </w:r>
            <w:r w:rsidR="005F5636">
              <w:rPr>
                <w:rFonts w:ascii="Times New Roman" w:hAnsi="Times New Roman" w:cs="Times New Roman"/>
                <w:color w:val="000000"/>
                <w:lang w:val="en-AU"/>
              </w:rPr>
              <w:t xml:space="preserve">. Login details will be provided upon registration. </w:t>
            </w:r>
          </w:p>
          <w:p w14:paraId="6A892E45"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color w:val="000000"/>
                <w:lang w:val="en-AU"/>
              </w:rPr>
              <w:t xml:space="preserve"> </w:t>
            </w:r>
          </w:p>
        </w:tc>
      </w:tr>
      <w:tr w:rsidR="00A15BDF" w:rsidRPr="005250E7" w14:paraId="7A4A2141" w14:textId="77777777" w:rsidTr="00275AA7">
        <w:trPr>
          <w:trHeight w:val="1871"/>
        </w:trPr>
        <w:tc>
          <w:tcPr>
            <w:tcW w:w="3330" w:type="dxa"/>
            <w:vAlign w:val="center"/>
          </w:tcPr>
          <w:p w14:paraId="234D199C" w14:textId="77777777" w:rsidR="00A15BDF" w:rsidRPr="00735BE7" w:rsidRDefault="00A15BDF" w:rsidP="00A15BDF">
            <w:pPr>
              <w:autoSpaceDE w:val="0"/>
              <w:autoSpaceDN w:val="0"/>
              <w:adjustRightInd w:val="0"/>
              <w:rPr>
                <w:rFonts w:ascii="Times New Roman" w:hAnsi="Times New Roman" w:cs="Times New Roman"/>
                <w:b/>
                <w:bCs/>
                <w:color w:val="000000"/>
                <w:lang w:val="en-AU"/>
              </w:rPr>
            </w:pPr>
            <w:r w:rsidRPr="00735BE7">
              <w:rPr>
                <w:rFonts w:ascii="Times New Roman" w:hAnsi="Times New Roman" w:cs="Times New Roman"/>
                <w:b/>
                <w:bCs/>
                <w:color w:val="000000"/>
                <w:lang w:val="en-AU"/>
              </w:rPr>
              <w:t xml:space="preserve">Electricity </w:t>
            </w:r>
          </w:p>
          <w:p w14:paraId="5FDC3848"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noProof/>
                <w:color w:val="000000"/>
                <w:lang w:val="en-GB" w:eastAsia="en-GB"/>
              </w:rPr>
              <w:drawing>
                <wp:inline distT="0" distB="0" distL="0" distR="0" wp14:anchorId="2712975C" wp14:editId="0F457679">
                  <wp:extent cx="652330" cy="428625"/>
                  <wp:effectExtent l="0" t="0" r="0" b="0"/>
                  <wp:docPr id="1" name="Picture 2" descr="http://www.denarauislandfiji.org/wp-content/uploads/2012/07/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denarauislandfiji.org/wp-content/uploads/2012/07/powerpoi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7259" cy="438435"/>
                          </a:xfrm>
                          <a:prstGeom prst="rect">
                            <a:avLst/>
                          </a:prstGeom>
                          <a:noFill/>
                          <a:extLst/>
                        </pic:spPr>
                      </pic:pic>
                    </a:graphicData>
                  </a:graphic>
                </wp:inline>
              </w:drawing>
            </w:r>
          </w:p>
        </w:tc>
        <w:tc>
          <w:tcPr>
            <w:tcW w:w="6768" w:type="dxa"/>
            <w:vAlign w:val="center"/>
          </w:tcPr>
          <w:p w14:paraId="1E680E5B" w14:textId="77777777" w:rsidR="00A15BDF" w:rsidRPr="00735BE7" w:rsidRDefault="00A15BDF" w:rsidP="00A15BDF">
            <w:pPr>
              <w:autoSpaceDE w:val="0"/>
              <w:autoSpaceDN w:val="0"/>
              <w:adjustRightInd w:val="0"/>
              <w:rPr>
                <w:rFonts w:ascii="Times New Roman" w:hAnsi="Times New Roman" w:cs="Times New Roman"/>
                <w:color w:val="000000"/>
              </w:rPr>
            </w:pPr>
            <w:r w:rsidRPr="00735BE7">
              <w:rPr>
                <w:rFonts w:ascii="Times New Roman" w:hAnsi="Times New Roman" w:cs="Times New Roman"/>
                <w:b/>
                <w:bCs/>
                <w:color w:val="000000"/>
              </w:rPr>
              <w:t>Power Voltage and Plug</w:t>
            </w:r>
          </w:p>
          <w:p w14:paraId="18FB77A0" w14:textId="77777777" w:rsidR="00275AA7" w:rsidRPr="00735BE7" w:rsidRDefault="00275AA7" w:rsidP="00A15BDF">
            <w:pPr>
              <w:autoSpaceDE w:val="0"/>
              <w:autoSpaceDN w:val="0"/>
              <w:adjustRightInd w:val="0"/>
              <w:rPr>
                <w:rFonts w:ascii="Times New Roman" w:hAnsi="Times New Roman" w:cs="Times New Roman"/>
                <w:color w:val="000000"/>
              </w:rPr>
            </w:pPr>
          </w:p>
          <w:p w14:paraId="0229024E" w14:textId="77777777" w:rsidR="00A15BDF" w:rsidRPr="00735BE7" w:rsidRDefault="00275AA7"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color w:val="000000"/>
              </w:rPr>
              <w:t xml:space="preserve">The power system in Fiji operates at </w:t>
            </w:r>
            <w:r w:rsidRPr="00735BE7">
              <w:rPr>
                <w:rFonts w:ascii="Times New Roman" w:hAnsi="Times New Roman" w:cs="Times New Roman"/>
                <w:b/>
                <w:bCs/>
                <w:color w:val="000000"/>
              </w:rPr>
              <w:t>240 volts</w:t>
            </w:r>
            <w:r w:rsidRPr="00735BE7">
              <w:rPr>
                <w:rFonts w:ascii="Times New Roman" w:hAnsi="Times New Roman" w:cs="Times New Roman"/>
                <w:color w:val="000000"/>
              </w:rPr>
              <w:t xml:space="preserve"> AC 50Hz with three-pin power points - the same as in Australia and New Zealand. Leading hotels and resorts offer universal outlets for 240V or 110V appliances, or 110V adapters</w:t>
            </w:r>
          </w:p>
        </w:tc>
      </w:tr>
      <w:tr w:rsidR="00A15BDF" w:rsidRPr="005250E7" w14:paraId="0E861229" w14:textId="77777777" w:rsidTr="00275AA7">
        <w:trPr>
          <w:trHeight w:val="980"/>
        </w:trPr>
        <w:tc>
          <w:tcPr>
            <w:tcW w:w="3330" w:type="dxa"/>
            <w:vAlign w:val="center"/>
          </w:tcPr>
          <w:p w14:paraId="08EAC04B"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b/>
                <w:bCs/>
                <w:color w:val="000000"/>
                <w:lang w:val="en-AU"/>
              </w:rPr>
              <w:t>Expected weather in Suva, Fiji</w:t>
            </w:r>
          </w:p>
        </w:tc>
        <w:tc>
          <w:tcPr>
            <w:tcW w:w="6768" w:type="dxa"/>
            <w:vAlign w:val="center"/>
          </w:tcPr>
          <w:p w14:paraId="30DFA33C" w14:textId="4AC2B0A7" w:rsidR="00A15BDF" w:rsidRPr="00735BE7" w:rsidRDefault="00A15BDF" w:rsidP="005F5636">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color w:val="000000"/>
                <w:lang w:val="en-AU"/>
              </w:rPr>
              <w:t xml:space="preserve">During the week of the meeting, the weather forecast is </w:t>
            </w:r>
            <w:r w:rsidR="005F5636">
              <w:rPr>
                <w:rFonts w:ascii="Times New Roman" w:hAnsi="Times New Roman" w:cs="Times New Roman"/>
                <w:color w:val="000000"/>
                <w:lang w:val="en-AU"/>
              </w:rPr>
              <w:t xml:space="preserve">mostly </w:t>
            </w:r>
            <w:r w:rsidRPr="00735BE7">
              <w:rPr>
                <w:rFonts w:ascii="Times New Roman" w:hAnsi="Times New Roman" w:cs="Times New Roman"/>
                <w:color w:val="000000"/>
                <w:lang w:val="en-AU"/>
              </w:rPr>
              <w:t xml:space="preserve">sunny with light showers. </w:t>
            </w:r>
          </w:p>
        </w:tc>
      </w:tr>
      <w:tr w:rsidR="00A15BDF" w:rsidRPr="005250E7" w14:paraId="29969651" w14:textId="77777777" w:rsidTr="00275AA7">
        <w:trPr>
          <w:trHeight w:val="539"/>
        </w:trPr>
        <w:tc>
          <w:tcPr>
            <w:tcW w:w="3330" w:type="dxa"/>
            <w:vAlign w:val="center"/>
          </w:tcPr>
          <w:p w14:paraId="48736ECF" w14:textId="77777777" w:rsidR="00A15BDF" w:rsidRPr="00735BE7" w:rsidRDefault="00A15BDF" w:rsidP="00A15BDF">
            <w:pPr>
              <w:autoSpaceDE w:val="0"/>
              <w:autoSpaceDN w:val="0"/>
              <w:adjustRightInd w:val="0"/>
              <w:rPr>
                <w:rFonts w:ascii="Times New Roman" w:hAnsi="Times New Roman" w:cs="Times New Roman"/>
                <w:b/>
                <w:bCs/>
                <w:color w:val="000000"/>
                <w:lang w:val="en-AU"/>
              </w:rPr>
            </w:pPr>
            <w:r w:rsidRPr="00735BE7">
              <w:rPr>
                <w:rFonts w:ascii="Times New Roman" w:hAnsi="Times New Roman" w:cs="Times New Roman"/>
                <w:b/>
                <w:bCs/>
                <w:color w:val="000000"/>
                <w:lang w:val="en-AU"/>
              </w:rPr>
              <w:t>Dress Code</w:t>
            </w:r>
          </w:p>
        </w:tc>
        <w:tc>
          <w:tcPr>
            <w:tcW w:w="6768" w:type="dxa"/>
            <w:vAlign w:val="center"/>
          </w:tcPr>
          <w:p w14:paraId="0F6ED2B8" w14:textId="77777777" w:rsidR="00A15BDF" w:rsidRPr="00735BE7" w:rsidRDefault="00A15BDF" w:rsidP="00A15BDF">
            <w:pPr>
              <w:rPr>
                <w:rFonts w:ascii="Times New Roman" w:hAnsi="Times New Roman" w:cs="Times New Roman"/>
                <w:color w:val="000000"/>
                <w:lang w:val="en-AU"/>
              </w:rPr>
            </w:pPr>
            <w:r w:rsidRPr="00735BE7">
              <w:rPr>
                <w:rFonts w:ascii="Times New Roman" w:hAnsi="Times New Roman" w:cs="Times New Roman"/>
                <w:color w:val="000000"/>
                <w:lang w:val="en-AU"/>
              </w:rPr>
              <w:t xml:space="preserve">Business casual is the dress code for the meeting.  </w:t>
            </w:r>
          </w:p>
        </w:tc>
      </w:tr>
      <w:tr w:rsidR="00A15BDF" w:rsidRPr="005250E7" w14:paraId="384FCCA4" w14:textId="77777777" w:rsidTr="00066E48">
        <w:trPr>
          <w:trHeight w:val="385"/>
        </w:trPr>
        <w:tc>
          <w:tcPr>
            <w:tcW w:w="3330" w:type="dxa"/>
            <w:vAlign w:val="center"/>
          </w:tcPr>
          <w:p w14:paraId="1111611E"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b/>
                <w:bCs/>
                <w:color w:val="000000"/>
                <w:lang w:val="en-AU"/>
              </w:rPr>
              <w:t xml:space="preserve">Contacts </w:t>
            </w:r>
          </w:p>
        </w:tc>
        <w:tc>
          <w:tcPr>
            <w:tcW w:w="6768" w:type="dxa"/>
            <w:vAlign w:val="center"/>
          </w:tcPr>
          <w:p w14:paraId="62C77E82"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color w:val="000000"/>
                <w:lang w:val="en-AU"/>
              </w:rPr>
              <w:t xml:space="preserve">For any questions or comments please contact: </w:t>
            </w:r>
          </w:p>
          <w:p w14:paraId="1A4D2D6D" w14:textId="77777777" w:rsidR="00A15BDF" w:rsidRPr="00735BE7" w:rsidRDefault="00A15BDF" w:rsidP="00A15BDF">
            <w:pPr>
              <w:autoSpaceDE w:val="0"/>
              <w:autoSpaceDN w:val="0"/>
              <w:adjustRightInd w:val="0"/>
              <w:rPr>
                <w:rFonts w:ascii="Times New Roman" w:hAnsi="Times New Roman" w:cs="Times New Roman"/>
                <w:color w:val="000000"/>
                <w:lang w:val="en-AU"/>
              </w:rPr>
            </w:pPr>
          </w:p>
          <w:p w14:paraId="1DD46D2A"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color w:val="000000"/>
                <w:lang w:val="en-AU"/>
              </w:rPr>
              <w:t xml:space="preserve">Ms. Pooja Pal </w:t>
            </w:r>
          </w:p>
          <w:p w14:paraId="59DFCC9C"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color w:val="000000"/>
                <w:lang w:val="en-AU"/>
              </w:rPr>
              <w:t xml:space="preserve">Tel: +679 9235300 </w:t>
            </w:r>
          </w:p>
          <w:p w14:paraId="79B95C0D"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color w:val="000000"/>
                <w:lang w:val="en-AU"/>
              </w:rPr>
              <w:t xml:space="preserve">Email: poojap@spc.int </w:t>
            </w:r>
          </w:p>
          <w:p w14:paraId="570D67B1" w14:textId="77777777" w:rsidR="00A15BDF" w:rsidRPr="00735BE7" w:rsidRDefault="00A15BDF" w:rsidP="00A15BDF">
            <w:pPr>
              <w:autoSpaceDE w:val="0"/>
              <w:autoSpaceDN w:val="0"/>
              <w:adjustRightInd w:val="0"/>
              <w:rPr>
                <w:rFonts w:ascii="Times New Roman" w:hAnsi="Times New Roman" w:cs="Times New Roman"/>
                <w:color w:val="000000"/>
                <w:lang w:val="en-AU"/>
              </w:rPr>
            </w:pPr>
            <w:r w:rsidRPr="00735BE7">
              <w:rPr>
                <w:rFonts w:ascii="Times New Roman" w:hAnsi="Times New Roman" w:cs="Times New Roman"/>
                <w:color w:val="000000"/>
                <w:lang w:val="en-AU"/>
              </w:rPr>
              <w:t xml:space="preserve"> </w:t>
            </w:r>
          </w:p>
        </w:tc>
      </w:tr>
    </w:tbl>
    <w:p w14:paraId="686A7329" w14:textId="77777777" w:rsidR="009B1526" w:rsidRPr="00C0755B" w:rsidRDefault="009B1526">
      <w:pPr>
        <w:rPr>
          <w:rFonts w:ascii="Times New Roman" w:hAnsi="Times New Roman" w:cs="Times New Roman"/>
        </w:rPr>
      </w:pPr>
    </w:p>
    <w:p w14:paraId="56D0E5F4" w14:textId="77777777" w:rsidR="004C1EB2" w:rsidRPr="00C0755B" w:rsidRDefault="004C1EB2">
      <w:pPr>
        <w:rPr>
          <w:rFonts w:ascii="Times New Roman" w:hAnsi="Times New Roman" w:cs="Times New Roman"/>
          <w:b/>
          <w:u w:val="single"/>
        </w:rPr>
      </w:pPr>
    </w:p>
    <w:sectPr w:rsidR="004C1EB2" w:rsidRPr="00C0755B" w:rsidSect="00E76338">
      <w:headerReference w:type="default" r:id="rId17"/>
      <w:footerReference w:type="default" r:id="rId18"/>
      <w:headerReference w:type="first" r:id="rId19"/>
      <w:pgSz w:w="11906" w:h="16838"/>
      <w:pgMar w:top="2160" w:right="836" w:bottom="630" w:left="1080"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27E9" w14:textId="77777777" w:rsidR="00B6607E" w:rsidRDefault="00B6607E" w:rsidP="006214E1">
      <w:pPr>
        <w:spacing w:after="0" w:line="240" w:lineRule="auto"/>
      </w:pPr>
      <w:r>
        <w:separator/>
      </w:r>
    </w:p>
  </w:endnote>
  <w:endnote w:type="continuationSeparator" w:id="0">
    <w:p w14:paraId="373FB226" w14:textId="77777777" w:rsidR="00B6607E" w:rsidRDefault="00B6607E" w:rsidP="0062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2CD4" w14:textId="58C9BDC6" w:rsidR="00547881" w:rsidRPr="00547881" w:rsidRDefault="00547881">
    <w:pPr>
      <w:pStyle w:val="Footer"/>
      <w:jc w:val="right"/>
      <w:rPr>
        <w:rFonts w:ascii="Times New Roman" w:hAnsi="Times New Roman" w:cs="Times New Roman"/>
        <w:color w:val="000000" w:themeColor="text1"/>
        <w:sz w:val="18"/>
        <w:szCs w:val="18"/>
      </w:rPr>
    </w:pPr>
    <w:r w:rsidRPr="00547881">
      <w:rPr>
        <w:rFonts w:ascii="Times New Roman" w:hAnsi="Times New Roman" w:cs="Times New Roman"/>
        <w:color w:val="000000" w:themeColor="text1"/>
        <w:sz w:val="18"/>
        <w:szCs w:val="18"/>
      </w:rPr>
      <w:fldChar w:fldCharType="begin"/>
    </w:r>
    <w:r w:rsidRPr="00547881">
      <w:rPr>
        <w:rFonts w:ascii="Times New Roman" w:hAnsi="Times New Roman" w:cs="Times New Roman"/>
        <w:color w:val="000000" w:themeColor="text1"/>
        <w:sz w:val="18"/>
        <w:szCs w:val="18"/>
      </w:rPr>
      <w:instrText xml:space="preserve"> PAGE  \* Arabic </w:instrText>
    </w:r>
    <w:r w:rsidRPr="00547881">
      <w:rPr>
        <w:rFonts w:ascii="Times New Roman" w:hAnsi="Times New Roman" w:cs="Times New Roman"/>
        <w:color w:val="000000" w:themeColor="text1"/>
        <w:sz w:val="18"/>
        <w:szCs w:val="18"/>
      </w:rPr>
      <w:fldChar w:fldCharType="separate"/>
    </w:r>
    <w:r w:rsidR="00675B1F">
      <w:rPr>
        <w:rFonts w:ascii="Times New Roman" w:hAnsi="Times New Roman" w:cs="Times New Roman"/>
        <w:noProof/>
        <w:color w:val="000000" w:themeColor="text1"/>
        <w:sz w:val="18"/>
        <w:szCs w:val="18"/>
      </w:rPr>
      <w:t>1</w:t>
    </w:r>
    <w:r w:rsidRPr="00547881">
      <w:rPr>
        <w:rFonts w:ascii="Times New Roman" w:hAnsi="Times New Roman" w:cs="Times New Roman"/>
        <w:color w:val="000000" w:themeColor="text1"/>
        <w:sz w:val="18"/>
        <w:szCs w:val="18"/>
      </w:rPr>
      <w:fldChar w:fldCharType="end"/>
    </w:r>
  </w:p>
  <w:p w14:paraId="406DA259" w14:textId="77777777" w:rsidR="00762957" w:rsidRDefault="00762957" w:rsidP="00762957">
    <w:pPr>
      <w:pStyle w:val="Footer"/>
      <w:tabs>
        <w:tab w:val="clear" w:pos="4513"/>
        <w:tab w:val="clear" w:pos="9026"/>
        <w:tab w:val="left" w:pos="14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4507C" w14:textId="77777777" w:rsidR="00B6607E" w:rsidRDefault="00B6607E" w:rsidP="006214E1">
      <w:pPr>
        <w:spacing w:after="0" w:line="240" w:lineRule="auto"/>
      </w:pPr>
      <w:r>
        <w:separator/>
      </w:r>
    </w:p>
  </w:footnote>
  <w:footnote w:type="continuationSeparator" w:id="0">
    <w:p w14:paraId="7E67DD50" w14:textId="77777777" w:rsidR="00B6607E" w:rsidRDefault="00B6607E" w:rsidP="00621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383B" w14:textId="539FD4C6" w:rsidR="0069311F" w:rsidRDefault="0069311F">
    <w:pPr>
      <w:pStyle w:val="Header"/>
    </w:pPr>
    <w:r w:rsidRPr="00B93D92">
      <w:rPr>
        <w:noProof/>
        <w:lang w:val="en-GB" w:eastAsia="en-GB"/>
      </w:rPr>
      <w:drawing>
        <wp:inline distT="0" distB="0" distL="0" distR="0" wp14:anchorId="6317A779" wp14:editId="343BDD5A">
          <wp:extent cx="6343650" cy="10995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0" cy="109956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D2EE4" w14:textId="77777777" w:rsidR="00065A15" w:rsidRDefault="00654761">
    <w:pPr>
      <w:pStyle w:val="Header"/>
    </w:pPr>
    <w:r>
      <w:rPr>
        <w:noProof/>
        <w:lang w:val="en-GB" w:eastAsia="en-GB"/>
      </w:rPr>
      <w:drawing>
        <wp:anchor distT="0" distB="0" distL="114300" distR="114300" simplePos="0" relativeHeight="251655680" behindDoc="1" locked="0" layoutInCell="1" allowOverlap="1" wp14:anchorId="73251BF2" wp14:editId="71AE0315">
          <wp:simplePos x="0" y="0"/>
          <wp:positionH relativeFrom="column">
            <wp:posOffset>-619125</wp:posOffset>
          </wp:positionH>
          <wp:positionV relativeFrom="paragraph">
            <wp:posOffset>-140335</wp:posOffset>
          </wp:positionV>
          <wp:extent cx="6507480" cy="100584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letterhead-Suva-Islands-01-.ai"/>
                  <pic:cNvPicPr/>
                </pic:nvPicPr>
                <pic:blipFill rotWithShape="1">
                  <a:blip r:embed="rId1">
                    <a:extLst>
                      <a:ext uri="{28A0092B-C50C-407E-A947-70E740481C1C}">
                        <a14:useLocalDpi xmlns:a14="http://schemas.microsoft.com/office/drawing/2010/main" val="0"/>
                      </a:ext>
                    </a:extLst>
                  </a:blip>
                  <a:srcRect l="2898" t="12228" r="1913" b="17590"/>
                  <a:stretch/>
                </pic:blipFill>
                <pic:spPr bwMode="auto">
                  <a:xfrm>
                    <a:off x="0" y="0"/>
                    <a:ext cx="6507480" cy="10058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CDB"/>
    <w:multiLevelType w:val="hybridMultilevel"/>
    <w:tmpl w:val="9DA8CE0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167D"/>
    <w:multiLevelType w:val="hybridMultilevel"/>
    <w:tmpl w:val="026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4E7B"/>
    <w:multiLevelType w:val="hybridMultilevel"/>
    <w:tmpl w:val="2876C186"/>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33E47"/>
    <w:multiLevelType w:val="hybridMultilevel"/>
    <w:tmpl w:val="C31EDDEC"/>
    <w:lvl w:ilvl="0" w:tplc="57D620E8">
      <w:start w:val="1"/>
      <w:numFmt w:val="bullet"/>
      <w:lvlText w:val=""/>
      <w:lvlJc w:val="left"/>
      <w:pPr>
        <w:tabs>
          <w:tab w:val="num" w:pos="720"/>
        </w:tabs>
        <w:ind w:left="720" w:hanging="360"/>
      </w:pPr>
      <w:rPr>
        <w:rFonts w:ascii="Wingdings" w:hAnsi="Wingdings" w:hint="default"/>
      </w:rPr>
    </w:lvl>
    <w:lvl w:ilvl="1" w:tplc="C262A538" w:tentative="1">
      <w:start w:val="1"/>
      <w:numFmt w:val="bullet"/>
      <w:lvlText w:val=""/>
      <w:lvlJc w:val="left"/>
      <w:pPr>
        <w:tabs>
          <w:tab w:val="num" w:pos="1440"/>
        </w:tabs>
        <w:ind w:left="1440" w:hanging="360"/>
      </w:pPr>
      <w:rPr>
        <w:rFonts w:ascii="Wingdings" w:hAnsi="Wingdings" w:hint="default"/>
      </w:rPr>
    </w:lvl>
    <w:lvl w:ilvl="2" w:tplc="DE249546" w:tentative="1">
      <w:start w:val="1"/>
      <w:numFmt w:val="bullet"/>
      <w:lvlText w:val=""/>
      <w:lvlJc w:val="left"/>
      <w:pPr>
        <w:tabs>
          <w:tab w:val="num" w:pos="2160"/>
        </w:tabs>
        <w:ind w:left="2160" w:hanging="360"/>
      </w:pPr>
      <w:rPr>
        <w:rFonts w:ascii="Wingdings" w:hAnsi="Wingdings" w:hint="default"/>
      </w:rPr>
    </w:lvl>
    <w:lvl w:ilvl="3" w:tplc="1C507CAE" w:tentative="1">
      <w:start w:val="1"/>
      <w:numFmt w:val="bullet"/>
      <w:lvlText w:val=""/>
      <w:lvlJc w:val="left"/>
      <w:pPr>
        <w:tabs>
          <w:tab w:val="num" w:pos="2880"/>
        </w:tabs>
        <w:ind w:left="2880" w:hanging="360"/>
      </w:pPr>
      <w:rPr>
        <w:rFonts w:ascii="Wingdings" w:hAnsi="Wingdings" w:hint="default"/>
      </w:rPr>
    </w:lvl>
    <w:lvl w:ilvl="4" w:tplc="A252B592" w:tentative="1">
      <w:start w:val="1"/>
      <w:numFmt w:val="bullet"/>
      <w:lvlText w:val=""/>
      <w:lvlJc w:val="left"/>
      <w:pPr>
        <w:tabs>
          <w:tab w:val="num" w:pos="3600"/>
        </w:tabs>
        <w:ind w:left="3600" w:hanging="360"/>
      </w:pPr>
      <w:rPr>
        <w:rFonts w:ascii="Wingdings" w:hAnsi="Wingdings" w:hint="default"/>
      </w:rPr>
    </w:lvl>
    <w:lvl w:ilvl="5" w:tplc="57D6342E" w:tentative="1">
      <w:start w:val="1"/>
      <w:numFmt w:val="bullet"/>
      <w:lvlText w:val=""/>
      <w:lvlJc w:val="left"/>
      <w:pPr>
        <w:tabs>
          <w:tab w:val="num" w:pos="4320"/>
        </w:tabs>
        <w:ind w:left="4320" w:hanging="360"/>
      </w:pPr>
      <w:rPr>
        <w:rFonts w:ascii="Wingdings" w:hAnsi="Wingdings" w:hint="default"/>
      </w:rPr>
    </w:lvl>
    <w:lvl w:ilvl="6" w:tplc="1CB6B9B4" w:tentative="1">
      <w:start w:val="1"/>
      <w:numFmt w:val="bullet"/>
      <w:lvlText w:val=""/>
      <w:lvlJc w:val="left"/>
      <w:pPr>
        <w:tabs>
          <w:tab w:val="num" w:pos="5040"/>
        </w:tabs>
        <w:ind w:left="5040" w:hanging="360"/>
      </w:pPr>
      <w:rPr>
        <w:rFonts w:ascii="Wingdings" w:hAnsi="Wingdings" w:hint="default"/>
      </w:rPr>
    </w:lvl>
    <w:lvl w:ilvl="7" w:tplc="DE1C7F62" w:tentative="1">
      <w:start w:val="1"/>
      <w:numFmt w:val="bullet"/>
      <w:lvlText w:val=""/>
      <w:lvlJc w:val="left"/>
      <w:pPr>
        <w:tabs>
          <w:tab w:val="num" w:pos="5760"/>
        </w:tabs>
        <w:ind w:left="5760" w:hanging="360"/>
      </w:pPr>
      <w:rPr>
        <w:rFonts w:ascii="Wingdings" w:hAnsi="Wingdings" w:hint="default"/>
      </w:rPr>
    </w:lvl>
    <w:lvl w:ilvl="8" w:tplc="555C31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176C2"/>
    <w:multiLevelType w:val="hybridMultilevel"/>
    <w:tmpl w:val="B4BC04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E0F4D39"/>
    <w:multiLevelType w:val="hybridMultilevel"/>
    <w:tmpl w:val="9F12E3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69067C"/>
    <w:multiLevelType w:val="hybridMultilevel"/>
    <w:tmpl w:val="F19C795A"/>
    <w:lvl w:ilvl="0" w:tplc="EF58A860">
      <w:start w:val="1"/>
      <w:numFmt w:val="bullet"/>
      <w:lvlText w:val=""/>
      <w:lvlJc w:val="left"/>
      <w:pPr>
        <w:tabs>
          <w:tab w:val="num" w:pos="720"/>
        </w:tabs>
        <w:ind w:left="720" w:hanging="360"/>
      </w:pPr>
      <w:rPr>
        <w:rFonts w:ascii="Wingdings" w:hAnsi="Wingdings" w:hint="default"/>
      </w:rPr>
    </w:lvl>
    <w:lvl w:ilvl="1" w:tplc="E960CC3C" w:tentative="1">
      <w:start w:val="1"/>
      <w:numFmt w:val="bullet"/>
      <w:lvlText w:val=""/>
      <w:lvlJc w:val="left"/>
      <w:pPr>
        <w:tabs>
          <w:tab w:val="num" w:pos="1440"/>
        </w:tabs>
        <w:ind w:left="1440" w:hanging="360"/>
      </w:pPr>
      <w:rPr>
        <w:rFonts w:ascii="Wingdings" w:hAnsi="Wingdings" w:hint="default"/>
      </w:rPr>
    </w:lvl>
    <w:lvl w:ilvl="2" w:tplc="CBB8C5A4" w:tentative="1">
      <w:start w:val="1"/>
      <w:numFmt w:val="bullet"/>
      <w:lvlText w:val=""/>
      <w:lvlJc w:val="left"/>
      <w:pPr>
        <w:tabs>
          <w:tab w:val="num" w:pos="2160"/>
        </w:tabs>
        <w:ind w:left="2160" w:hanging="360"/>
      </w:pPr>
      <w:rPr>
        <w:rFonts w:ascii="Wingdings" w:hAnsi="Wingdings" w:hint="default"/>
      </w:rPr>
    </w:lvl>
    <w:lvl w:ilvl="3" w:tplc="C8027EB4" w:tentative="1">
      <w:start w:val="1"/>
      <w:numFmt w:val="bullet"/>
      <w:lvlText w:val=""/>
      <w:lvlJc w:val="left"/>
      <w:pPr>
        <w:tabs>
          <w:tab w:val="num" w:pos="2880"/>
        </w:tabs>
        <w:ind w:left="2880" w:hanging="360"/>
      </w:pPr>
      <w:rPr>
        <w:rFonts w:ascii="Wingdings" w:hAnsi="Wingdings" w:hint="default"/>
      </w:rPr>
    </w:lvl>
    <w:lvl w:ilvl="4" w:tplc="60B44C20" w:tentative="1">
      <w:start w:val="1"/>
      <w:numFmt w:val="bullet"/>
      <w:lvlText w:val=""/>
      <w:lvlJc w:val="left"/>
      <w:pPr>
        <w:tabs>
          <w:tab w:val="num" w:pos="3600"/>
        </w:tabs>
        <w:ind w:left="3600" w:hanging="360"/>
      </w:pPr>
      <w:rPr>
        <w:rFonts w:ascii="Wingdings" w:hAnsi="Wingdings" w:hint="default"/>
      </w:rPr>
    </w:lvl>
    <w:lvl w:ilvl="5" w:tplc="BD92125E" w:tentative="1">
      <w:start w:val="1"/>
      <w:numFmt w:val="bullet"/>
      <w:lvlText w:val=""/>
      <w:lvlJc w:val="left"/>
      <w:pPr>
        <w:tabs>
          <w:tab w:val="num" w:pos="4320"/>
        </w:tabs>
        <w:ind w:left="4320" w:hanging="360"/>
      </w:pPr>
      <w:rPr>
        <w:rFonts w:ascii="Wingdings" w:hAnsi="Wingdings" w:hint="default"/>
      </w:rPr>
    </w:lvl>
    <w:lvl w:ilvl="6" w:tplc="F19205C4" w:tentative="1">
      <w:start w:val="1"/>
      <w:numFmt w:val="bullet"/>
      <w:lvlText w:val=""/>
      <w:lvlJc w:val="left"/>
      <w:pPr>
        <w:tabs>
          <w:tab w:val="num" w:pos="5040"/>
        </w:tabs>
        <w:ind w:left="5040" w:hanging="360"/>
      </w:pPr>
      <w:rPr>
        <w:rFonts w:ascii="Wingdings" w:hAnsi="Wingdings" w:hint="default"/>
      </w:rPr>
    </w:lvl>
    <w:lvl w:ilvl="7" w:tplc="6ED4182E" w:tentative="1">
      <w:start w:val="1"/>
      <w:numFmt w:val="bullet"/>
      <w:lvlText w:val=""/>
      <w:lvlJc w:val="left"/>
      <w:pPr>
        <w:tabs>
          <w:tab w:val="num" w:pos="5760"/>
        </w:tabs>
        <w:ind w:left="5760" w:hanging="360"/>
      </w:pPr>
      <w:rPr>
        <w:rFonts w:ascii="Wingdings" w:hAnsi="Wingdings" w:hint="default"/>
      </w:rPr>
    </w:lvl>
    <w:lvl w:ilvl="8" w:tplc="067621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D5815"/>
    <w:multiLevelType w:val="hybridMultilevel"/>
    <w:tmpl w:val="E9BEBA4A"/>
    <w:lvl w:ilvl="0" w:tplc="619C0A22">
      <w:start w:val="1"/>
      <w:numFmt w:val="bullet"/>
      <w:lvlText w:val="•"/>
      <w:lvlJc w:val="left"/>
      <w:pPr>
        <w:tabs>
          <w:tab w:val="num" w:pos="720"/>
        </w:tabs>
        <w:ind w:left="720" w:hanging="360"/>
      </w:pPr>
      <w:rPr>
        <w:rFonts w:ascii="Arial" w:hAnsi="Arial" w:hint="default"/>
      </w:rPr>
    </w:lvl>
    <w:lvl w:ilvl="1" w:tplc="29DC3728" w:tentative="1">
      <w:start w:val="1"/>
      <w:numFmt w:val="bullet"/>
      <w:lvlText w:val="•"/>
      <w:lvlJc w:val="left"/>
      <w:pPr>
        <w:tabs>
          <w:tab w:val="num" w:pos="1440"/>
        </w:tabs>
        <w:ind w:left="1440" w:hanging="360"/>
      </w:pPr>
      <w:rPr>
        <w:rFonts w:ascii="Arial" w:hAnsi="Arial" w:hint="default"/>
      </w:rPr>
    </w:lvl>
    <w:lvl w:ilvl="2" w:tplc="77789E0E" w:tentative="1">
      <w:start w:val="1"/>
      <w:numFmt w:val="bullet"/>
      <w:lvlText w:val="•"/>
      <w:lvlJc w:val="left"/>
      <w:pPr>
        <w:tabs>
          <w:tab w:val="num" w:pos="2160"/>
        </w:tabs>
        <w:ind w:left="2160" w:hanging="360"/>
      </w:pPr>
      <w:rPr>
        <w:rFonts w:ascii="Arial" w:hAnsi="Arial" w:hint="default"/>
      </w:rPr>
    </w:lvl>
    <w:lvl w:ilvl="3" w:tplc="2662CEC8" w:tentative="1">
      <w:start w:val="1"/>
      <w:numFmt w:val="bullet"/>
      <w:lvlText w:val="•"/>
      <w:lvlJc w:val="left"/>
      <w:pPr>
        <w:tabs>
          <w:tab w:val="num" w:pos="2880"/>
        </w:tabs>
        <w:ind w:left="2880" w:hanging="360"/>
      </w:pPr>
      <w:rPr>
        <w:rFonts w:ascii="Arial" w:hAnsi="Arial" w:hint="default"/>
      </w:rPr>
    </w:lvl>
    <w:lvl w:ilvl="4" w:tplc="69100862" w:tentative="1">
      <w:start w:val="1"/>
      <w:numFmt w:val="bullet"/>
      <w:lvlText w:val="•"/>
      <w:lvlJc w:val="left"/>
      <w:pPr>
        <w:tabs>
          <w:tab w:val="num" w:pos="3600"/>
        </w:tabs>
        <w:ind w:left="3600" w:hanging="360"/>
      </w:pPr>
      <w:rPr>
        <w:rFonts w:ascii="Arial" w:hAnsi="Arial" w:hint="default"/>
      </w:rPr>
    </w:lvl>
    <w:lvl w:ilvl="5" w:tplc="16AE55F8" w:tentative="1">
      <w:start w:val="1"/>
      <w:numFmt w:val="bullet"/>
      <w:lvlText w:val="•"/>
      <w:lvlJc w:val="left"/>
      <w:pPr>
        <w:tabs>
          <w:tab w:val="num" w:pos="4320"/>
        </w:tabs>
        <w:ind w:left="4320" w:hanging="360"/>
      </w:pPr>
      <w:rPr>
        <w:rFonts w:ascii="Arial" w:hAnsi="Arial" w:hint="default"/>
      </w:rPr>
    </w:lvl>
    <w:lvl w:ilvl="6" w:tplc="68620516" w:tentative="1">
      <w:start w:val="1"/>
      <w:numFmt w:val="bullet"/>
      <w:lvlText w:val="•"/>
      <w:lvlJc w:val="left"/>
      <w:pPr>
        <w:tabs>
          <w:tab w:val="num" w:pos="5040"/>
        </w:tabs>
        <w:ind w:left="5040" w:hanging="360"/>
      </w:pPr>
      <w:rPr>
        <w:rFonts w:ascii="Arial" w:hAnsi="Arial" w:hint="default"/>
      </w:rPr>
    </w:lvl>
    <w:lvl w:ilvl="7" w:tplc="7DA45ACE" w:tentative="1">
      <w:start w:val="1"/>
      <w:numFmt w:val="bullet"/>
      <w:lvlText w:val="•"/>
      <w:lvlJc w:val="left"/>
      <w:pPr>
        <w:tabs>
          <w:tab w:val="num" w:pos="5760"/>
        </w:tabs>
        <w:ind w:left="5760" w:hanging="360"/>
      </w:pPr>
      <w:rPr>
        <w:rFonts w:ascii="Arial" w:hAnsi="Arial" w:hint="default"/>
      </w:rPr>
    </w:lvl>
    <w:lvl w:ilvl="8" w:tplc="223499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61F1B"/>
    <w:multiLevelType w:val="hybridMultilevel"/>
    <w:tmpl w:val="297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621E5"/>
    <w:multiLevelType w:val="hybridMultilevel"/>
    <w:tmpl w:val="D298B058"/>
    <w:lvl w:ilvl="0" w:tplc="A0F68008">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FC65A9"/>
    <w:multiLevelType w:val="hybridMultilevel"/>
    <w:tmpl w:val="A20E91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E77234"/>
    <w:multiLevelType w:val="hybridMultilevel"/>
    <w:tmpl w:val="E64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81C37"/>
    <w:multiLevelType w:val="hybridMultilevel"/>
    <w:tmpl w:val="72CC8EF6"/>
    <w:lvl w:ilvl="0" w:tplc="D2F46DF2">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A4009"/>
    <w:multiLevelType w:val="hybridMultilevel"/>
    <w:tmpl w:val="962EF046"/>
    <w:lvl w:ilvl="0" w:tplc="6F0C8218">
      <w:start w:val="1"/>
      <w:numFmt w:val="bullet"/>
      <w:lvlText w:val=""/>
      <w:lvlJc w:val="left"/>
      <w:pPr>
        <w:tabs>
          <w:tab w:val="num" w:pos="720"/>
        </w:tabs>
        <w:ind w:left="720" w:hanging="360"/>
      </w:pPr>
      <w:rPr>
        <w:rFonts w:ascii="Wingdings" w:hAnsi="Wingdings" w:hint="default"/>
      </w:rPr>
    </w:lvl>
    <w:lvl w:ilvl="1" w:tplc="31D87ACA" w:tentative="1">
      <w:start w:val="1"/>
      <w:numFmt w:val="bullet"/>
      <w:lvlText w:val=""/>
      <w:lvlJc w:val="left"/>
      <w:pPr>
        <w:tabs>
          <w:tab w:val="num" w:pos="1440"/>
        </w:tabs>
        <w:ind w:left="1440" w:hanging="360"/>
      </w:pPr>
      <w:rPr>
        <w:rFonts w:ascii="Wingdings" w:hAnsi="Wingdings" w:hint="default"/>
      </w:rPr>
    </w:lvl>
    <w:lvl w:ilvl="2" w:tplc="04A6CC4C" w:tentative="1">
      <w:start w:val="1"/>
      <w:numFmt w:val="bullet"/>
      <w:lvlText w:val=""/>
      <w:lvlJc w:val="left"/>
      <w:pPr>
        <w:tabs>
          <w:tab w:val="num" w:pos="2160"/>
        </w:tabs>
        <w:ind w:left="2160" w:hanging="360"/>
      </w:pPr>
      <w:rPr>
        <w:rFonts w:ascii="Wingdings" w:hAnsi="Wingdings" w:hint="default"/>
      </w:rPr>
    </w:lvl>
    <w:lvl w:ilvl="3" w:tplc="28FCB948" w:tentative="1">
      <w:start w:val="1"/>
      <w:numFmt w:val="bullet"/>
      <w:lvlText w:val=""/>
      <w:lvlJc w:val="left"/>
      <w:pPr>
        <w:tabs>
          <w:tab w:val="num" w:pos="2880"/>
        </w:tabs>
        <w:ind w:left="2880" w:hanging="360"/>
      </w:pPr>
      <w:rPr>
        <w:rFonts w:ascii="Wingdings" w:hAnsi="Wingdings" w:hint="default"/>
      </w:rPr>
    </w:lvl>
    <w:lvl w:ilvl="4" w:tplc="6FF8E190" w:tentative="1">
      <w:start w:val="1"/>
      <w:numFmt w:val="bullet"/>
      <w:lvlText w:val=""/>
      <w:lvlJc w:val="left"/>
      <w:pPr>
        <w:tabs>
          <w:tab w:val="num" w:pos="3600"/>
        </w:tabs>
        <w:ind w:left="3600" w:hanging="360"/>
      </w:pPr>
      <w:rPr>
        <w:rFonts w:ascii="Wingdings" w:hAnsi="Wingdings" w:hint="default"/>
      </w:rPr>
    </w:lvl>
    <w:lvl w:ilvl="5" w:tplc="D1703B9A" w:tentative="1">
      <w:start w:val="1"/>
      <w:numFmt w:val="bullet"/>
      <w:lvlText w:val=""/>
      <w:lvlJc w:val="left"/>
      <w:pPr>
        <w:tabs>
          <w:tab w:val="num" w:pos="4320"/>
        </w:tabs>
        <w:ind w:left="4320" w:hanging="360"/>
      </w:pPr>
      <w:rPr>
        <w:rFonts w:ascii="Wingdings" w:hAnsi="Wingdings" w:hint="default"/>
      </w:rPr>
    </w:lvl>
    <w:lvl w:ilvl="6" w:tplc="06B0F1EA" w:tentative="1">
      <w:start w:val="1"/>
      <w:numFmt w:val="bullet"/>
      <w:lvlText w:val=""/>
      <w:lvlJc w:val="left"/>
      <w:pPr>
        <w:tabs>
          <w:tab w:val="num" w:pos="5040"/>
        </w:tabs>
        <w:ind w:left="5040" w:hanging="360"/>
      </w:pPr>
      <w:rPr>
        <w:rFonts w:ascii="Wingdings" w:hAnsi="Wingdings" w:hint="default"/>
      </w:rPr>
    </w:lvl>
    <w:lvl w:ilvl="7" w:tplc="5B762F50" w:tentative="1">
      <w:start w:val="1"/>
      <w:numFmt w:val="bullet"/>
      <w:lvlText w:val=""/>
      <w:lvlJc w:val="left"/>
      <w:pPr>
        <w:tabs>
          <w:tab w:val="num" w:pos="5760"/>
        </w:tabs>
        <w:ind w:left="5760" w:hanging="360"/>
      </w:pPr>
      <w:rPr>
        <w:rFonts w:ascii="Wingdings" w:hAnsi="Wingdings" w:hint="default"/>
      </w:rPr>
    </w:lvl>
    <w:lvl w:ilvl="8" w:tplc="5BF4F9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31263"/>
    <w:multiLevelType w:val="hybridMultilevel"/>
    <w:tmpl w:val="1956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558F1"/>
    <w:multiLevelType w:val="hybridMultilevel"/>
    <w:tmpl w:val="6B7AC0B4"/>
    <w:lvl w:ilvl="0" w:tplc="B050A22E">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65120D"/>
    <w:multiLevelType w:val="hybridMultilevel"/>
    <w:tmpl w:val="5C82559E"/>
    <w:lvl w:ilvl="0" w:tplc="E0C4630E">
      <w:start w:val="1"/>
      <w:numFmt w:val="bullet"/>
      <w:lvlText w:val="-"/>
      <w:lvlJc w:val="left"/>
      <w:pPr>
        <w:tabs>
          <w:tab w:val="num" w:pos="720"/>
        </w:tabs>
        <w:ind w:left="720" w:hanging="360"/>
      </w:pPr>
      <w:rPr>
        <w:rFonts w:ascii="Corbel" w:hAnsi="Corbel" w:hint="default"/>
      </w:rPr>
    </w:lvl>
    <w:lvl w:ilvl="1" w:tplc="AF1EB8CE" w:tentative="1">
      <w:start w:val="1"/>
      <w:numFmt w:val="bullet"/>
      <w:lvlText w:val="-"/>
      <w:lvlJc w:val="left"/>
      <w:pPr>
        <w:tabs>
          <w:tab w:val="num" w:pos="1440"/>
        </w:tabs>
        <w:ind w:left="1440" w:hanging="360"/>
      </w:pPr>
      <w:rPr>
        <w:rFonts w:ascii="Corbel" w:hAnsi="Corbel" w:hint="default"/>
      </w:rPr>
    </w:lvl>
    <w:lvl w:ilvl="2" w:tplc="251ACC10" w:tentative="1">
      <w:start w:val="1"/>
      <w:numFmt w:val="bullet"/>
      <w:lvlText w:val="-"/>
      <w:lvlJc w:val="left"/>
      <w:pPr>
        <w:tabs>
          <w:tab w:val="num" w:pos="2160"/>
        </w:tabs>
        <w:ind w:left="2160" w:hanging="360"/>
      </w:pPr>
      <w:rPr>
        <w:rFonts w:ascii="Corbel" w:hAnsi="Corbel" w:hint="default"/>
      </w:rPr>
    </w:lvl>
    <w:lvl w:ilvl="3" w:tplc="18168576" w:tentative="1">
      <w:start w:val="1"/>
      <w:numFmt w:val="bullet"/>
      <w:lvlText w:val="-"/>
      <w:lvlJc w:val="left"/>
      <w:pPr>
        <w:tabs>
          <w:tab w:val="num" w:pos="2880"/>
        </w:tabs>
        <w:ind w:left="2880" w:hanging="360"/>
      </w:pPr>
      <w:rPr>
        <w:rFonts w:ascii="Corbel" w:hAnsi="Corbel" w:hint="default"/>
      </w:rPr>
    </w:lvl>
    <w:lvl w:ilvl="4" w:tplc="7C2AD8AE" w:tentative="1">
      <w:start w:val="1"/>
      <w:numFmt w:val="bullet"/>
      <w:lvlText w:val="-"/>
      <w:lvlJc w:val="left"/>
      <w:pPr>
        <w:tabs>
          <w:tab w:val="num" w:pos="3600"/>
        </w:tabs>
        <w:ind w:left="3600" w:hanging="360"/>
      </w:pPr>
      <w:rPr>
        <w:rFonts w:ascii="Corbel" w:hAnsi="Corbel" w:hint="default"/>
      </w:rPr>
    </w:lvl>
    <w:lvl w:ilvl="5" w:tplc="3C18E03C" w:tentative="1">
      <w:start w:val="1"/>
      <w:numFmt w:val="bullet"/>
      <w:lvlText w:val="-"/>
      <w:lvlJc w:val="left"/>
      <w:pPr>
        <w:tabs>
          <w:tab w:val="num" w:pos="4320"/>
        </w:tabs>
        <w:ind w:left="4320" w:hanging="360"/>
      </w:pPr>
      <w:rPr>
        <w:rFonts w:ascii="Corbel" w:hAnsi="Corbel" w:hint="default"/>
      </w:rPr>
    </w:lvl>
    <w:lvl w:ilvl="6" w:tplc="1EB0CA76" w:tentative="1">
      <w:start w:val="1"/>
      <w:numFmt w:val="bullet"/>
      <w:lvlText w:val="-"/>
      <w:lvlJc w:val="left"/>
      <w:pPr>
        <w:tabs>
          <w:tab w:val="num" w:pos="5040"/>
        </w:tabs>
        <w:ind w:left="5040" w:hanging="360"/>
      </w:pPr>
      <w:rPr>
        <w:rFonts w:ascii="Corbel" w:hAnsi="Corbel" w:hint="default"/>
      </w:rPr>
    </w:lvl>
    <w:lvl w:ilvl="7" w:tplc="A086E23E" w:tentative="1">
      <w:start w:val="1"/>
      <w:numFmt w:val="bullet"/>
      <w:lvlText w:val="-"/>
      <w:lvlJc w:val="left"/>
      <w:pPr>
        <w:tabs>
          <w:tab w:val="num" w:pos="5760"/>
        </w:tabs>
        <w:ind w:left="5760" w:hanging="360"/>
      </w:pPr>
      <w:rPr>
        <w:rFonts w:ascii="Corbel" w:hAnsi="Corbel" w:hint="default"/>
      </w:rPr>
    </w:lvl>
    <w:lvl w:ilvl="8" w:tplc="E4BECFEC"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42FE5232"/>
    <w:multiLevelType w:val="multilevel"/>
    <w:tmpl w:val="FCDE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0023D"/>
    <w:multiLevelType w:val="hybridMultilevel"/>
    <w:tmpl w:val="23E09D78"/>
    <w:lvl w:ilvl="0" w:tplc="90407402">
      <w:start w:val="1"/>
      <w:numFmt w:val="bullet"/>
      <w:lvlText w:val="-"/>
      <w:lvlJc w:val="left"/>
      <w:pPr>
        <w:tabs>
          <w:tab w:val="num" w:pos="720"/>
        </w:tabs>
        <w:ind w:left="720" w:hanging="360"/>
      </w:pPr>
      <w:rPr>
        <w:rFonts w:ascii="Corbel" w:hAnsi="Corbel" w:hint="default"/>
      </w:rPr>
    </w:lvl>
    <w:lvl w:ilvl="1" w:tplc="13481BA8" w:tentative="1">
      <w:start w:val="1"/>
      <w:numFmt w:val="bullet"/>
      <w:lvlText w:val="-"/>
      <w:lvlJc w:val="left"/>
      <w:pPr>
        <w:tabs>
          <w:tab w:val="num" w:pos="1440"/>
        </w:tabs>
        <w:ind w:left="1440" w:hanging="360"/>
      </w:pPr>
      <w:rPr>
        <w:rFonts w:ascii="Corbel" w:hAnsi="Corbel" w:hint="default"/>
      </w:rPr>
    </w:lvl>
    <w:lvl w:ilvl="2" w:tplc="82149A9E" w:tentative="1">
      <w:start w:val="1"/>
      <w:numFmt w:val="bullet"/>
      <w:lvlText w:val="-"/>
      <w:lvlJc w:val="left"/>
      <w:pPr>
        <w:tabs>
          <w:tab w:val="num" w:pos="2160"/>
        </w:tabs>
        <w:ind w:left="2160" w:hanging="360"/>
      </w:pPr>
      <w:rPr>
        <w:rFonts w:ascii="Corbel" w:hAnsi="Corbel" w:hint="default"/>
      </w:rPr>
    </w:lvl>
    <w:lvl w:ilvl="3" w:tplc="2E1898C0" w:tentative="1">
      <w:start w:val="1"/>
      <w:numFmt w:val="bullet"/>
      <w:lvlText w:val="-"/>
      <w:lvlJc w:val="left"/>
      <w:pPr>
        <w:tabs>
          <w:tab w:val="num" w:pos="2880"/>
        </w:tabs>
        <w:ind w:left="2880" w:hanging="360"/>
      </w:pPr>
      <w:rPr>
        <w:rFonts w:ascii="Corbel" w:hAnsi="Corbel" w:hint="default"/>
      </w:rPr>
    </w:lvl>
    <w:lvl w:ilvl="4" w:tplc="6D9686F6" w:tentative="1">
      <w:start w:val="1"/>
      <w:numFmt w:val="bullet"/>
      <w:lvlText w:val="-"/>
      <w:lvlJc w:val="left"/>
      <w:pPr>
        <w:tabs>
          <w:tab w:val="num" w:pos="3600"/>
        </w:tabs>
        <w:ind w:left="3600" w:hanging="360"/>
      </w:pPr>
      <w:rPr>
        <w:rFonts w:ascii="Corbel" w:hAnsi="Corbel" w:hint="default"/>
      </w:rPr>
    </w:lvl>
    <w:lvl w:ilvl="5" w:tplc="2182FBBE" w:tentative="1">
      <w:start w:val="1"/>
      <w:numFmt w:val="bullet"/>
      <w:lvlText w:val="-"/>
      <w:lvlJc w:val="left"/>
      <w:pPr>
        <w:tabs>
          <w:tab w:val="num" w:pos="4320"/>
        </w:tabs>
        <w:ind w:left="4320" w:hanging="360"/>
      </w:pPr>
      <w:rPr>
        <w:rFonts w:ascii="Corbel" w:hAnsi="Corbel" w:hint="default"/>
      </w:rPr>
    </w:lvl>
    <w:lvl w:ilvl="6" w:tplc="316EC05C" w:tentative="1">
      <w:start w:val="1"/>
      <w:numFmt w:val="bullet"/>
      <w:lvlText w:val="-"/>
      <w:lvlJc w:val="left"/>
      <w:pPr>
        <w:tabs>
          <w:tab w:val="num" w:pos="5040"/>
        </w:tabs>
        <w:ind w:left="5040" w:hanging="360"/>
      </w:pPr>
      <w:rPr>
        <w:rFonts w:ascii="Corbel" w:hAnsi="Corbel" w:hint="default"/>
      </w:rPr>
    </w:lvl>
    <w:lvl w:ilvl="7" w:tplc="312CCFD0" w:tentative="1">
      <w:start w:val="1"/>
      <w:numFmt w:val="bullet"/>
      <w:lvlText w:val="-"/>
      <w:lvlJc w:val="left"/>
      <w:pPr>
        <w:tabs>
          <w:tab w:val="num" w:pos="5760"/>
        </w:tabs>
        <w:ind w:left="5760" w:hanging="360"/>
      </w:pPr>
      <w:rPr>
        <w:rFonts w:ascii="Corbel" w:hAnsi="Corbel" w:hint="default"/>
      </w:rPr>
    </w:lvl>
    <w:lvl w:ilvl="8" w:tplc="0792CB38" w:tentative="1">
      <w:start w:val="1"/>
      <w:numFmt w:val="bullet"/>
      <w:lvlText w:val="-"/>
      <w:lvlJc w:val="left"/>
      <w:pPr>
        <w:tabs>
          <w:tab w:val="num" w:pos="6480"/>
        </w:tabs>
        <w:ind w:left="6480" w:hanging="360"/>
      </w:pPr>
      <w:rPr>
        <w:rFonts w:ascii="Corbel" w:hAnsi="Corbel" w:hint="default"/>
      </w:rPr>
    </w:lvl>
  </w:abstractNum>
  <w:abstractNum w:abstractNumId="19" w15:restartNumberingAfterBreak="0">
    <w:nsid w:val="47F96D01"/>
    <w:multiLevelType w:val="hybridMultilevel"/>
    <w:tmpl w:val="35EE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172BC"/>
    <w:multiLevelType w:val="hybridMultilevel"/>
    <w:tmpl w:val="DD80293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451148"/>
    <w:multiLevelType w:val="hybridMultilevel"/>
    <w:tmpl w:val="48E6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0002E"/>
    <w:multiLevelType w:val="hybridMultilevel"/>
    <w:tmpl w:val="E500E6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D672FC"/>
    <w:multiLevelType w:val="hybridMultilevel"/>
    <w:tmpl w:val="0242DDCE"/>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E52F3"/>
    <w:multiLevelType w:val="hybridMultilevel"/>
    <w:tmpl w:val="E370E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F0F2D"/>
    <w:multiLevelType w:val="hybridMultilevel"/>
    <w:tmpl w:val="DE7018A4"/>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107558"/>
    <w:multiLevelType w:val="hybridMultilevel"/>
    <w:tmpl w:val="41942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2A23DC"/>
    <w:multiLevelType w:val="hybridMultilevel"/>
    <w:tmpl w:val="BC0E02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10"/>
  </w:num>
  <w:num w:numId="5">
    <w:abstractNumId w:val="22"/>
  </w:num>
  <w:num w:numId="6">
    <w:abstractNumId w:val="11"/>
  </w:num>
  <w:num w:numId="7">
    <w:abstractNumId w:val="0"/>
  </w:num>
  <w:num w:numId="8">
    <w:abstractNumId w:val="23"/>
  </w:num>
  <w:num w:numId="9">
    <w:abstractNumId w:val="7"/>
  </w:num>
  <w:num w:numId="10">
    <w:abstractNumId w:val="18"/>
  </w:num>
  <w:num w:numId="11">
    <w:abstractNumId w:val="16"/>
  </w:num>
  <w:num w:numId="12">
    <w:abstractNumId w:val="13"/>
  </w:num>
  <w:num w:numId="13">
    <w:abstractNumId w:val="6"/>
  </w:num>
  <w:num w:numId="14">
    <w:abstractNumId w:val="14"/>
  </w:num>
  <w:num w:numId="15">
    <w:abstractNumId w:val="24"/>
  </w:num>
  <w:num w:numId="16">
    <w:abstractNumId w:val="8"/>
  </w:num>
  <w:num w:numId="17">
    <w:abstractNumId w:val="3"/>
  </w:num>
  <w:num w:numId="18">
    <w:abstractNumId w:val="15"/>
  </w:num>
  <w:num w:numId="19">
    <w:abstractNumId w:val="12"/>
  </w:num>
  <w:num w:numId="20">
    <w:abstractNumId w:val="17"/>
  </w:num>
  <w:num w:numId="21">
    <w:abstractNumId w:val="5"/>
  </w:num>
  <w:num w:numId="22">
    <w:abstractNumId w:val="1"/>
  </w:num>
  <w:num w:numId="23">
    <w:abstractNumId w:val="21"/>
  </w:num>
  <w:num w:numId="24">
    <w:abstractNumId w:val="2"/>
  </w:num>
  <w:num w:numId="25">
    <w:abstractNumId w:val="25"/>
  </w:num>
  <w:num w:numId="26">
    <w:abstractNumId w:val="27"/>
  </w:num>
  <w:num w:numId="27">
    <w:abstractNumId w:val="2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16"/>
    <w:rsid w:val="00003D5F"/>
    <w:rsid w:val="0002206A"/>
    <w:rsid w:val="00026D2D"/>
    <w:rsid w:val="00042CD4"/>
    <w:rsid w:val="0005769D"/>
    <w:rsid w:val="00065A15"/>
    <w:rsid w:val="00066E48"/>
    <w:rsid w:val="00076E44"/>
    <w:rsid w:val="00081345"/>
    <w:rsid w:val="00085744"/>
    <w:rsid w:val="00087A65"/>
    <w:rsid w:val="00090711"/>
    <w:rsid w:val="0009673F"/>
    <w:rsid w:val="00097430"/>
    <w:rsid w:val="000B119F"/>
    <w:rsid w:val="000C45E7"/>
    <w:rsid w:val="000D7797"/>
    <w:rsid w:val="000E0D9C"/>
    <w:rsid w:val="000E2466"/>
    <w:rsid w:val="000E3E35"/>
    <w:rsid w:val="000E7417"/>
    <w:rsid w:val="0014326F"/>
    <w:rsid w:val="00145A22"/>
    <w:rsid w:val="00147B52"/>
    <w:rsid w:val="001621D9"/>
    <w:rsid w:val="00171D33"/>
    <w:rsid w:val="001804BC"/>
    <w:rsid w:val="00185DD6"/>
    <w:rsid w:val="001A3E63"/>
    <w:rsid w:val="001B7DB3"/>
    <w:rsid w:val="001D0564"/>
    <w:rsid w:val="001D68B7"/>
    <w:rsid w:val="001E2B52"/>
    <w:rsid w:val="001F5206"/>
    <w:rsid w:val="0022655F"/>
    <w:rsid w:val="00231C15"/>
    <w:rsid w:val="002527C0"/>
    <w:rsid w:val="0027020F"/>
    <w:rsid w:val="00275AA7"/>
    <w:rsid w:val="00282EA4"/>
    <w:rsid w:val="002B02E9"/>
    <w:rsid w:val="002B4A6B"/>
    <w:rsid w:val="002F6BE9"/>
    <w:rsid w:val="003016A7"/>
    <w:rsid w:val="00321097"/>
    <w:rsid w:val="003367F8"/>
    <w:rsid w:val="00336EF6"/>
    <w:rsid w:val="00337835"/>
    <w:rsid w:val="003402B1"/>
    <w:rsid w:val="00344374"/>
    <w:rsid w:val="00347B75"/>
    <w:rsid w:val="003648C2"/>
    <w:rsid w:val="00370B8C"/>
    <w:rsid w:val="00374485"/>
    <w:rsid w:val="003809E1"/>
    <w:rsid w:val="0038176C"/>
    <w:rsid w:val="00393248"/>
    <w:rsid w:val="003935B7"/>
    <w:rsid w:val="003A53A3"/>
    <w:rsid w:val="003C35A6"/>
    <w:rsid w:val="003E363B"/>
    <w:rsid w:val="003E60B8"/>
    <w:rsid w:val="00420B1C"/>
    <w:rsid w:val="00436FF1"/>
    <w:rsid w:val="004608D3"/>
    <w:rsid w:val="00473510"/>
    <w:rsid w:val="004953DE"/>
    <w:rsid w:val="004B354F"/>
    <w:rsid w:val="004B6F01"/>
    <w:rsid w:val="004C1EB2"/>
    <w:rsid w:val="004D0347"/>
    <w:rsid w:val="00505A38"/>
    <w:rsid w:val="005250E7"/>
    <w:rsid w:val="00525EA6"/>
    <w:rsid w:val="00547881"/>
    <w:rsid w:val="00560A37"/>
    <w:rsid w:val="00584E2D"/>
    <w:rsid w:val="005911CB"/>
    <w:rsid w:val="00595AF7"/>
    <w:rsid w:val="00596A43"/>
    <w:rsid w:val="005A4F3E"/>
    <w:rsid w:val="005B53D5"/>
    <w:rsid w:val="005F280C"/>
    <w:rsid w:val="005F5636"/>
    <w:rsid w:val="0061274F"/>
    <w:rsid w:val="006209B9"/>
    <w:rsid w:val="006214E1"/>
    <w:rsid w:val="0062495B"/>
    <w:rsid w:val="006369FC"/>
    <w:rsid w:val="00654761"/>
    <w:rsid w:val="00675B1F"/>
    <w:rsid w:val="0069038E"/>
    <w:rsid w:val="0069311F"/>
    <w:rsid w:val="00693FE9"/>
    <w:rsid w:val="00694B4E"/>
    <w:rsid w:val="006A27F5"/>
    <w:rsid w:val="006E7F72"/>
    <w:rsid w:val="006F0D31"/>
    <w:rsid w:val="006F2701"/>
    <w:rsid w:val="006F2C3A"/>
    <w:rsid w:val="006F36E1"/>
    <w:rsid w:val="00724D4C"/>
    <w:rsid w:val="00735BE7"/>
    <w:rsid w:val="007505B8"/>
    <w:rsid w:val="007628A2"/>
    <w:rsid w:val="00762957"/>
    <w:rsid w:val="00773A83"/>
    <w:rsid w:val="007D529F"/>
    <w:rsid w:val="007D60F7"/>
    <w:rsid w:val="007E198E"/>
    <w:rsid w:val="007F1EAA"/>
    <w:rsid w:val="00813F6B"/>
    <w:rsid w:val="00850D51"/>
    <w:rsid w:val="00853BC5"/>
    <w:rsid w:val="008546DA"/>
    <w:rsid w:val="008A6811"/>
    <w:rsid w:val="008C355E"/>
    <w:rsid w:val="008E476C"/>
    <w:rsid w:val="008F412F"/>
    <w:rsid w:val="008F591F"/>
    <w:rsid w:val="00904B3F"/>
    <w:rsid w:val="009406C0"/>
    <w:rsid w:val="00941657"/>
    <w:rsid w:val="00967548"/>
    <w:rsid w:val="00974FFA"/>
    <w:rsid w:val="00987B69"/>
    <w:rsid w:val="009977D9"/>
    <w:rsid w:val="009A3BE2"/>
    <w:rsid w:val="009A67A6"/>
    <w:rsid w:val="009B1526"/>
    <w:rsid w:val="009B5AE7"/>
    <w:rsid w:val="009C0C7A"/>
    <w:rsid w:val="009C12A6"/>
    <w:rsid w:val="009C7F7B"/>
    <w:rsid w:val="009E1216"/>
    <w:rsid w:val="009E72F2"/>
    <w:rsid w:val="00A05046"/>
    <w:rsid w:val="00A15BDF"/>
    <w:rsid w:val="00A374EB"/>
    <w:rsid w:val="00A40DB5"/>
    <w:rsid w:val="00A5133A"/>
    <w:rsid w:val="00A535F6"/>
    <w:rsid w:val="00A67938"/>
    <w:rsid w:val="00AA0D4A"/>
    <w:rsid w:val="00AA260A"/>
    <w:rsid w:val="00AA5D38"/>
    <w:rsid w:val="00AA741E"/>
    <w:rsid w:val="00AE0578"/>
    <w:rsid w:val="00AE6FB3"/>
    <w:rsid w:val="00AF0083"/>
    <w:rsid w:val="00AF6BA6"/>
    <w:rsid w:val="00B01765"/>
    <w:rsid w:val="00B31717"/>
    <w:rsid w:val="00B556EE"/>
    <w:rsid w:val="00B62061"/>
    <w:rsid w:val="00B62BB1"/>
    <w:rsid w:val="00B6607E"/>
    <w:rsid w:val="00B66E67"/>
    <w:rsid w:val="00BC33B5"/>
    <w:rsid w:val="00BD41E3"/>
    <w:rsid w:val="00BE14ED"/>
    <w:rsid w:val="00BE303B"/>
    <w:rsid w:val="00BF4C06"/>
    <w:rsid w:val="00C019E9"/>
    <w:rsid w:val="00C01B67"/>
    <w:rsid w:val="00C0755B"/>
    <w:rsid w:val="00C14459"/>
    <w:rsid w:val="00C16039"/>
    <w:rsid w:val="00C224EB"/>
    <w:rsid w:val="00C24EC4"/>
    <w:rsid w:val="00C444AC"/>
    <w:rsid w:val="00C463AC"/>
    <w:rsid w:val="00C506C0"/>
    <w:rsid w:val="00C5102B"/>
    <w:rsid w:val="00C64B6F"/>
    <w:rsid w:val="00C731D8"/>
    <w:rsid w:val="00C80A1F"/>
    <w:rsid w:val="00CB2EA5"/>
    <w:rsid w:val="00CB6561"/>
    <w:rsid w:val="00CC7115"/>
    <w:rsid w:val="00CD04D9"/>
    <w:rsid w:val="00CF3588"/>
    <w:rsid w:val="00CF43B7"/>
    <w:rsid w:val="00D018CD"/>
    <w:rsid w:val="00D25AE7"/>
    <w:rsid w:val="00D3627B"/>
    <w:rsid w:val="00D41E45"/>
    <w:rsid w:val="00D474D5"/>
    <w:rsid w:val="00D531A3"/>
    <w:rsid w:val="00DB4BA3"/>
    <w:rsid w:val="00DC31C9"/>
    <w:rsid w:val="00E20580"/>
    <w:rsid w:val="00E210BF"/>
    <w:rsid w:val="00E33DE8"/>
    <w:rsid w:val="00E41708"/>
    <w:rsid w:val="00E41A3E"/>
    <w:rsid w:val="00E61729"/>
    <w:rsid w:val="00E76338"/>
    <w:rsid w:val="00E84643"/>
    <w:rsid w:val="00E9113C"/>
    <w:rsid w:val="00E91C61"/>
    <w:rsid w:val="00E954EC"/>
    <w:rsid w:val="00EA6BF6"/>
    <w:rsid w:val="00EA79B5"/>
    <w:rsid w:val="00EB2462"/>
    <w:rsid w:val="00EC47F7"/>
    <w:rsid w:val="00EC7977"/>
    <w:rsid w:val="00ED1648"/>
    <w:rsid w:val="00ED7C69"/>
    <w:rsid w:val="00EF1215"/>
    <w:rsid w:val="00F043C3"/>
    <w:rsid w:val="00F04D47"/>
    <w:rsid w:val="00F118CA"/>
    <w:rsid w:val="00F44829"/>
    <w:rsid w:val="00F53813"/>
    <w:rsid w:val="00F6087A"/>
    <w:rsid w:val="00F60E85"/>
    <w:rsid w:val="00F70680"/>
    <w:rsid w:val="00F72382"/>
    <w:rsid w:val="00F83EF8"/>
    <w:rsid w:val="00FA4C66"/>
    <w:rsid w:val="00FC3B9E"/>
    <w:rsid w:val="00FD59E0"/>
    <w:rsid w:val="00FE52C9"/>
    <w:rsid w:val="00FF3AC7"/>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6A933"/>
  <w15:docId w15:val="{B6ACD488-D158-4BF5-A41C-DC7D0880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1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E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526"/>
    <w:pPr>
      <w:spacing w:after="0" w:line="240" w:lineRule="auto"/>
      <w:ind w:left="720"/>
    </w:pPr>
    <w:rPr>
      <w:lang w:val="en-AU"/>
    </w:rPr>
  </w:style>
  <w:style w:type="paragraph" w:styleId="BalloonText">
    <w:name w:val="Balloon Text"/>
    <w:basedOn w:val="Normal"/>
    <w:link w:val="BalloonTextChar"/>
    <w:uiPriority w:val="99"/>
    <w:semiHidden/>
    <w:unhideWhenUsed/>
    <w:rsid w:val="0062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E1"/>
    <w:rPr>
      <w:rFonts w:ascii="Tahoma" w:hAnsi="Tahoma" w:cs="Tahoma"/>
      <w:sz w:val="16"/>
      <w:szCs w:val="16"/>
      <w:lang w:val="en-US"/>
    </w:rPr>
  </w:style>
  <w:style w:type="paragraph" w:styleId="Header">
    <w:name w:val="header"/>
    <w:basedOn w:val="Normal"/>
    <w:link w:val="HeaderChar"/>
    <w:uiPriority w:val="99"/>
    <w:unhideWhenUsed/>
    <w:rsid w:val="0062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E1"/>
    <w:rPr>
      <w:lang w:val="en-US"/>
    </w:rPr>
  </w:style>
  <w:style w:type="paragraph" w:styleId="Footer">
    <w:name w:val="footer"/>
    <w:basedOn w:val="Normal"/>
    <w:link w:val="FooterChar"/>
    <w:uiPriority w:val="99"/>
    <w:unhideWhenUsed/>
    <w:rsid w:val="0062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E1"/>
    <w:rPr>
      <w:lang w:val="en-US"/>
    </w:rPr>
  </w:style>
  <w:style w:type="character" w:styleId="Hyperlink">
    <w:name w:val="Hyperlink"/>
    <w:basedOn w:val="DefaultParagraphFont"/>
    <w:uiPriority w:val="99"/>
    <w:unhideWhenUsed/>
    <w:rsid w:val="00EC47F7"/>
    <w:rPr>
      <w:color w:val="0000FF" w:themeColor="hyperlink"/>
      <w:u w:val="single"/>
    </w:rPr>
  </w:style>
  <w:style w:type="character" w:styleId="FollowedHyperlink">
    <w:name w:val="FollowedHyperlink"/>
    <w:basedOn w:val="DefaultParagraphFont"/>
    <w:uiPriority w:val="99"/>
    <w:semiHidden/>
    <w:unhideWhenUsed/>
    <w:rsid w:val="00EC47F7"/>
    <w:rPr>
      <w:color w:val="800080" w:themeColor="followedHyperlink"/>
      <w:u w:val="single"/>
    </w:rPr>
  </w:style>
  <w:style w:type="character" w:styleId="CommentReference">
    <w:name w:val="annotation reference"/>
    <w:basedOn w:val="DefaultParagraphFont"/>
    <w:uiPriority w:val="99"/>
    <w:semiHidden/>
    <w:unhideWhenUsed/>
    <w:rsid w:val="00BD41E3"/>
    <w:rPr>
      <w:sz w:val="16"/>
      <w:szCs w:val="16"/>
    </w:rPr>
  </w:style>
  <w:style w:type="paragraph" w:styleId="CommentText">
    <w:name w:val="annotation text"/>
    <w:basedOn w:val="Normal"/>
    <w:link w:val="CommentTextChar"/>
    <w:uiPriority w:val="99"/>
    <w:semiHidden/>
    <w:unhideWhenUsed/>
    <w:rsid w:val="00BD41E3"/>
    <w:pPr>
      <w:spacing w:line="240" w:lineRule="auto"/>
    </w:pPr>
    <w:rPr>
      <w:sz w:val="20"/>
      <w:szCs w:val="20"/>
    </w:rPr>
  </w:style>
  <w:style w:type="character" w:customStyle="1" w:styleId="CommentTextChar">
    <w:name w:val="Comment Text Char"/>
    <w:basedOn w:val="DefaultParagraphFont"/>
    <w:link w:val="CommentText"/>
    <w:uiPriority w:val="99"/>
    <w:semiHidden/>
    <w:rsid w:val="00BD41E3"/>
    <w:rPr>
      <w:sz w:val="20"/>
      <w:szCs w:val="20"/>
      <w:lang w:val="en-US"/>
    </w:rPr>
  </w:style>
  <w:style w:type="paragraph" w:styleId="CommentSubject">
    <w:name w:val="annotation subject"/>
    <w:basedOn w:val="CommentText"/>
    <w:next w:val="CommentText"/>
    <w:link w:val="CommentSubjectChar"/>
    <w:uiPriority w:val="99"/>
    <w:semiHidden/>
    <w:unhideWhenUsed/>
    <w:rsid w:val="00BD41E3"/>
    <w:rPr>
      <w:b/>
      <w:bCs/>
    </w:rPr>
  </w:style>
  <w:style w:type="character" w:customStyle="1" w:styleId="CommentSubjectChar">
    <w:name w:val="Comment Subject Char"/>
    <w:basedOn w:val="CommentTextChar"/>
    <w:link w:val="CommentSubject"/>
    <w:uiPriority w:val="99"/>
    <w:semiHidden/>
    <w:rsid w:val="00BD41E3"/>
    <w:rPr>
      <w:b/>
      <w:bCs/>
      <w:sz w:val="20"/>
      <w:szCs w:val="20"/>
      <w:lang w:val="en-US"/>
    </w:rPr>
  </w:style>
  <w:style w:type="character" w:customStyle="1" w:styleId="apple-converted-space">
    <w:name w:val="apple-converted-space"/>
    <w:basedOn w:val="DefaultParagraphFont"/>
    <w:rsid w:val="007628A2"/>
  </w:style>
  <w:style w:type="paragraph" w:styleId="NoSpacing">
    <w:name w:val="No Spacing"/>
    <w:link w:val="NoSpacingChar"/>
    <w:uiPriority w:val="1"/>
    <w:qFormat/>
    <w:rsid w:val="00773A83"/>
    <w:pPr>
      <w:spacing w:after="0" w:line="240" w:lineRule="auto"/>
    </w:pPr>
    <w:rPr>
      <w:rFonts w:ascii="CG Times" w:eastAsia="Times New Roman" w:hAnsi="CG Times" w:cs="Times New Roman"/>
      <w:szCs w:val="20"/>
      <w:lang w:val="en-US"/>
    </w:rPr>
  </w:style>
  <w:style w:type="character" w:customStyle="1" w:styleId="NoSpacingChar">
    <w:name w:val="No Spacing Char"/>
    <w:basedOn w:val="DefaultParagraphFont"/>
    <w:link w:val="NoSpacing"/>
    <w:uiPriority w:val="1"/>
    <w:rsid w:val="00773A83"/>
    <w:rPr>
      <w:rFonts w:ascii="CG Times" w:eastAsia="Times New Roman" w:hAnsi="CG Times" w:cs="Times New Roman"/>
      <w:szCs w:val="20"/>
      <w:lang w:val="en-US"/>
    </w:rPr>
  </w:style>
  <w:style w:type="paragraph" w:styleId="NormalWeb">
    <w:name w:val="Normal (Web)"/>
    <w:basedOn w:val="Normal"/>
    <w:uiPriority w:val="99"/>
    <w:semiHidden/>
    <w:unhideWhenUsed/>
    <w:rsid w:val="006209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AF7"/>
    <w:rPr>
      <w:b/>
      <w:bCs/>
    </w:rPr>
  </w:style>
  <w:style w:type="character" w:customStyle="1" w:styleId="fontstyle01">
    <w:name w:val="fontstyle01"/>
    <w:basedOn w:val="DefaultParagraphFont"/>
    <w:rsid w:val="00694B4E"/>
    <w:rPr>
      <w:rFonts w:ascii="Calibri" w:hAnsi="Calibri" w:cs="Calibri" w:hint="default"/>
      <w:b w:val="0"/>
      <w:bCs w:val="0"/>
      <w:i/>
      <w:iCs/>
      <w:color w:val="000000"/>
      <w:sz w:val="22"/>
      <w:szCs w:val="22"/>
    </w:rPr>
  </w:style>
  <w:style w:type="character" w:customStyle="1" w:styleId="fontstyle21">
    <w:name w:val="fontstyle21"/>
    <w:basedOn w:val="DefaultParagraphFont"/>
    <w:rsid w:val="00694B4E"/>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412">
      <w:bodyDiv w:val="1"/>
      <w:marLeft w:val="0"/>
      <w:marRight w:val="0"/>
      <w:marTop w:val="0"/>
      <w:marBottom w:val="0"/>
      <w:divBdr>
        <w:top w:val="none" w:sz="0" w:space="0" w:color="auto"/>
        <w:left w:val="none" w:sz="0" w:space="0" w:color="auto"/>
        <w:bottom w:val="none" w:sz="0" w:space="0" w:color="auto"/>
        <w:right w:val="none" w:sz="0" w:space="0" w:color="auto"/>
      </w:divBdr>
    </w:div>
    <w:div w:id="68693700">
      <w:bodyDiv w:val="1"/>
      <w:marLeft w:val="0"/>
      <w:marRight w:val="0"/>
      <w:marTop w:val="0"/>
      <w:marBottom w:val="0"/>
      <w:divBdr>
        <w:top w:val="none" w:sz="0" w:space="0" w:color="auto"/>
        <w:left w:val="none" w:sz="0" w:space="0" w:color="auto"/>
        <w:bottom w:val="none" w:sz="0" w:space="0" w:color="auto"/>
        <w:right w:val="none" w:sz="0" w:space="0" w:color="auto"/>
      </w:divBdr>
    </w:div>
    <w:div w:id="219437428">
      <w:bodyDiv w:val="1"/>
      <w:marLeft w:val="0"/>
      <w:marRight w:val="0"/>
      <w:marTop w:val="0"/>
      <w:marBottom w:val="0"/>
      <w:divBdr>
        <w:top w:val="none" w:sz="0" w:space="0" w:color="auto"/>
        <w:left w:val="none" w:sz="0" w:space="0" w:color="auto"/>
        <w:bottom w:val="none" w:sz="0" w:space="0" w:color="auto"/>
        <w:right w:val="none" w:sz="0" w:space="0" w:color="auto"/>
      </w:divBdr>
    </w:div>
    <w:div w:id="231085786">
      <w:bodyDiv w:val="1"/>
      <w:marLeft w:val="0"/>
      <w:marRight w:val="0"/>
      <w:marTop w:val="0"/>
      <w:marBottom w:val="0"/>
      <w:divBdr>
        <w:top w:val="none" w:sz="0" w:space="0" w:color="auto"/>
        <w:left w:val="none" w:sz="0" w:space="0" w:color="auto"/>
        <w:bottom w:val="none" w:sz="0" w:space="0" w:color="auto"/>
        <w:right w:val="none" w:sz="0" w:space="0" w:color="auto"/>
      </w:divBdr>
    </w:div>
    <w:div w:id="243226258">
      <w:bodyDiv w:val="1"/>
      <w:marLeft w:val="0"/>
      <w:marRight w:val="0"/>
      <w:marTop w:val="0"/>
      <w:marBottom w:val="0"/>
      <w:divBdr>
        <w:top w:val="none" w:sz="0" w:space="0" w:color="auto"/>
        <w:left w:val="none" w:sz="0" w:space="0" w:color="auto"/>
        <w:bottom w:val="none" w:sz="0" w:space="0" w:color="auto"/>
        <w:right w:val="none" w:sz="0" w:space="0" w:color="auto"/>
      </w:divBdr>
    </w:div>
    <w:div w:id="299964464">
      <w:bodyDiv w:val="1"/>
      <w:marLeft w:val="0"/>
      <w:marRight w:val="0"/>
      <w:marTop w:val="0"/>
      <w:marBottom w:val="0"/>
      <w:divBdr>
        <w:top w:val="none" w:sz="0" w:space="0" w:color="auto"/>
        <w:left w:val="none" w:sz="0" w:space="0" w:color="auto"/>
        <w:bottom w:val="none" w:sz="0" w:space="0" w:color="auto"/>
        <w:right w:val="none" w:sz="0" w:space="0" w:color="auto"/>
      </w:divBdr>
    </w:div>
    <w:div w:id="303242486">
      <w:bodyDiv w:val="1"/>
      <w:marLeft w:val="0"/>
      <w:marRight w:val="0"/>
      <w:marTop w:val="0"/>
      <w:marBottom w:val="0"/>
      <w:divBdr>
        <w:top w:val="none" w:sz="0" w:space="0" w:color="auto"/>
        <w:left w:val="none" w:sz="0" w:space="0" w:color="auto"/>
        <w:bottom w:val="none" w:sz="0" w:space="0" w:color="auto"/>
        <w:right w:val="none" w:sz="0" w:space="0" w:color="auto"/>
      </w:divBdr>
      <w:divsChild>
        <w:div w:id="1739668785">
          <w:marLeft w:val="274"/>
          <w:marRight w:val="0"/>
          <w:marTop w:val="0"/>
          <w:marBottom w:val="0"/>
          <w:divBdr>
            <w:top w:val="none" w:sz="0" w:space="0" w:color="auto"/>
            <w:left w:val="none" w:sz="0" w:space="0" w:color="auto"/>
            <w:bottom w:val="none" w:sz="0" w:space="0" w:color="auto"/>
            <w:right w:val="none" w:sz="0" w:space="0" w:color="auto"/>
          </w:divBdr>
        </w:div>
      </w:divsChild>
    </w:div>
    <w:div w:id="454954133">
      <w:bodyDiv w:val="1"/>
      <w:marLeft w:val="0"/>
      <w:marRight w:val="0"/>
      <w:marTop w:val="0"/>
      <w:marBottom w:val="0"/>
      <w:divBdr>
        <w:top w:val="none" w:sz="0" w:space="0" w:color="auto"/>
        <w:left w:val="none" w:sz="0" w:space="0" w:color="auto"/>
        <w:bottom w:val="none" w:sz="0" w:space="0" w:color="auto"/>
        <w:right w:val="none" w:sz="0" w:space="0" w:color="auto"/>
      </w:divBdr>
      <w:divsChild>
        <w:div w:id="147139938">
          <w:marLeft w:val="187"/>
          <w:marRight w:val="0"/>
          <w:marTop w:val="0"/>
          <w:marBottom w:val="0"/>
          <w:divBdr>
            <w:top w:val="none" w:sz="0" w:space="0" w:color="auto"/>
            <w:left w:val="none" w:sz="0" w:space="0" w:color="auto"/>
            <w:bottom w:val="none" w:sz="0" w:space="0" w:color="auto"/>
            <w:right w:val="none" w:sz="0" w:space="0" w:color="auto"/>
          </w:divBdr>
        </w:div>
      </w:divsChild>
    </w:div>
    <w:div w:id="507139871">
      <w:bodyDiv w:val="1"/>
      <w:marLeft w:val="0"/>
      <w:marRight w:val="0"/>
      <w:marTop w:val="0"/>
      <w:marBottom w:val="0"/>
      <w:divBdr>
        <w:top w:val="none" w:sz="0" w:space="0" w:color="auto"/>
        <w:left w:val="none" w:sz="0" w:space="0" w:color="auto"/>
        <w:bottom w:val="none" w:sz="0" w:space="0" w:color="auto"/>
        <w:right w:val="none" w:sz="0" w:space="0" w:color="auto"/>
      </w:divBdr>
    </w:div>
    <w:div w:id="555702759">
      <w:bodyDiv w:val="1"/>
      <w:marLeft w:val="0"/>
      <w:marRight w:val="0"/>
      <w:marTop w:val="0"/>
      <w:marBottom w:val="0"/>
      <w:divBdr>
        <w:top w:val="none" w:sz="0" w:space="0" w:color="auto"/>
        <w:left w:val="none" w:sz="0" w:space="0" w:color="auto"/>
        <w:bottom w:val="none" w:sz="0" w:space="0" w:color="auto"/>
        <w:right w:val="none" w:sz="0" w:space="0" w:color="auto"/>
      </w:divBdr>
      <w:divsChild>
        <w:div w:id="50270522">
          <w:marLeft w:val="547"/>
          <w:marRight w:val="0"/>
          <w:marTop w:val="60"/>
          <w:marBottom w:val="60"/>
          <w:divBdr>
            <w:top w:val="none" w:sz="0" w:space="0" w:color="auto"/>
            <w:left w:val="none" w:sz="0" w:space="0" w:color="auto"/>
            <w:bottom w:val="none" w:sz="0" w:space="0" w:color="auto"/>
            <w:right w:val="none" w:sz="0" w:space="0" w:color="auto"/>
          </w:divBdr>
        </w:div>
        <w:div w:id="1056006795">
          <w:marLeft w:val="547"/>
          <w:marRight w:val="0"/>
          <w:marTop w:val="60"/>
          <w:marBottom w:val="60"/>
          <w:divBdr>
            <w:top w:val="none" w:sz="0" w:space="0" w:color="auto"/>
            <w:left w:val="none" w:sz="0" w:space="0" w:color="auto"/>
            <w:bottom w:val="none" w:sz="0" w:space="0" w:color="auto"/>
            <w:right w:val="none" w:sz="0" w:space="0" w:color="auto"/>
          </w:divBdr>
        </w:div>
        <w:div w:id="759453586">
          <w:marLeft w:val="547"/>
          <w:marRight w:val="0"/>
          <w:marTop w:val="60"/>
          <w:marBottom w:val="60"/>
          <w:divBdr>
            <w:top w:val="none" w:sz="0" w:space="0" w:color="auto"/>
            <w:left w:val="none" w:sz="0" w:space="0" w:color="auto"/>
            <w:bottom w:val="none" w:sz="0" w:space="0" w:color="auto"/>
            <w:right w:val="none" w:sz="0" w:space="0" w:color="auto"/>
          </w:divBdr>
        </w:div>
        <w:div w:id="518617419">
          <w:marLeft w:val="547"/>
          <w:marRight w:val="0"/>
          <w:marTop w:val="60"/>
          <w:marBottom w:val="60"/>
          <w:divBdr>
            <w:top w:val="none" w:sz="0" w:space="0" w:color="auto"/>
            <w:left w:val="none" w:sz="0" w:space="0" w:color="auto"/>
            <w:bottom w:val="none" w:sz="0" w:space="0" w:color="auto"/>
            <w:right w:val="none" w:sz="0" w:space="0" w:color="auto"/>
          </w:divBdr>
        </w:div>
      </w:divsChild>
    </w:div>
    <w:div w:id="564607448">
      <w:bodyDiv w:val="1"/>
      <w:marLeft w:val="0"/>
      <w:marRight w:val="0"/>
      <w:marTop w:val="0"/>
      <w:marBottom w:val="0"/>
      <w:divBdr>
        <w:top w:val="none" w:sz="0" w:space="0" w:color="auto"/>
        <w:left w:val="none" w:sz="0" w:space="0" w:color="auto"/>
        <w:bottom w:val="none" w:sz="0" w:space="0" w:color="auto"/>
        <w:right w:val="none" w:sz="0" w:space="0" w:color="auto"/>
      </w:divBdr>
    </w:div>
    <w:div w:id="577256133">
      <w:bodyDiv w:val="1"/>
      <w:marLeft w:val="0"/>
      <w:marRight w:val="0"/>
      <w:marTop w:val="0"/>
      <w:marBottom w:val="0"/>
      <w:divBdr>
        <w:top w:val="none" w:sz="0" w:space="0" w:color="auto"/>
        <w:left w:val="none" w:sz="0" w:space="0" w:color="auto"/>
        <w:bottom w:val="none" w:sz="0" w:space="0" w:color="auto"/>
        <w:right w:val="none" w:sz="0" w:space="0" w:color="auto"/>
      </w:divBdr>
    </w:div>
    <w:div w:id="639578423">
      <w:bodyDiv w:val="1"/>
      <w:marLeft w:val="0"/>
      <w:marRight w:val="0"/>
      <w:marTop w:val="0"/>
      <w:marBottom w:val="0"/>
      <w:divBdr>
        <w:top w:val="none" w:sz="0" w:space="0" w:color="auto"/>
        <w:left w:val="none" w:sz="0" w:space="0" w:color="auto"/>
        <w:bottom w:val="none" w:sz="0" w:space="0" w:color="auto"/>
        <w:right w:val="none" w:sz="0" w:space="0" w:color="auto"/>
      </w:divBdr>
    </w:div>
    <w:div w:id="849763002">
      <w:bodyDiv w:val="1"/>
      <w:marLeft w:val="0"/>
      <w:marRight w:val="0"/>
      <w:marTop w:val="0"/>
      <w:marBottom w:val="0"/>
      <w:divBdr>
        <w:top w:val="none" w:sz="0" w:space="0" w:color="auto"/>
        <w:left w:val="none" w:sz="0" w:space="0" w:color="auto"/>
        <w:bottom w:val="none" w:sz="0" w:space="0" w:color="auto"/>
        <w:right w:val="none" w:sz="0" w:space="0" w:color="auto"/>
      </w:divBdr>
      <w:divsChild>
        <w:div w:id="689374913">
          <w:marLeft w:val="274"/>
          <w:marRight w:val="0"/>
          <w:marTop w:val="0"/>
          <w:marBottom w:val="0"/>
          <w:divBdr>
            <w:top w:val="none" w:sz="0" w:space="0" w:color="auto"/>
            <w:left w:val="none" w:sz="0" w:space="0" w:color="auto"/>
            <w:bottom w:val="none" w:sz="0" w:space="0" w:color="auto"/>
            <w:right w:val="none" w:sz="0" w:space="0" w:color="auto"/>
          </w:divBdr>
        </w:div>
      </w:divsChild>
    </w:div>
    <w:div w:id="931202505">
      <w:bodyDiv w:val="1"/>
      <w:marLeft w:val="0"/>
      <w:marRight w:val="0"/>
      <w:marTop w:val="0"/>
      <w:marBottom w:val="0"/>
      <w:divBdr>
        <w:top w:val="none" w:sz="0" w:space="0" w:color="auto"/>
        <w:left w:val="none" w:sz="0" w:space="0" w:color="auto"/>
        <w:bottom w:val="none" w:sz="0" w:space="0" w:color="auto"/>
        <w:right w:val="none" w:sz="0" w:space="0" w:color="auto"/>
      </w:divBdr>
    </w:div>
    <w:div w:id="982395599">
      <w:bodyDiv w:val="1"/>
      <w:marLeft w:val="0"/>
      <w:marRight w:val="0"/>
      <w:marTop w:val="0"/>
      <w:marBottom w:val="0"/>
      <w:divBdr>
        <w:top w:val="none" w:sz="0" w:space="0" w:color="auto"/>
        <w:left w:val="none" w:sz="0" w:space="0" w:color="auto"/>
        <w:bottom w:val="none" w:sz="0" w:space="0" w:color="auto"/>
        <w:right w:val="none" w:sz="0" w:space="0" w:color="auto"/>
      </w:divBdr>
      <w:divsChild>
        <w:div w:id="1177307655">
          <w:marLeft w:val="547"/>
          <w:marRight w:val="0"/>
          <w:marTop w:val="0"/>
          <w:marBottom w:val="0"/>
          <w:divBdr>
            <w:top w:val="none" w:sz="0" w:space="0" w:color="auto"/>
            <w:left w:val="none" w:sz="0" w:space="0" w:color="auto"/>
            <w:bottom w:val="none" w:sz="0" w:space="0" w:color="auto"/>
            <w:right w:val="none" w:sz="0" w:space="0" w:color="auto"/>
          </w:divBdr>
        </w:div>
        <w:div w:id="1947738009">
          <w:marLeft w:val="547"/>
          <w:marRight w:val="0"/>
          <w:marTop w:val="0"/>
          <w:marBottom w:val="0"/>
          <w:divBdr>
            <w:top w:val="none" w:sz="0" w:space="0" w:color="auto"/>
            <w:left w:val="none" w:sz="0" w:space="0" w:color="auto"/>
            <w:bottom w:val="none" w:sz="0" w:space="0" w:color="auto"/>
            <w:right w:val="none" w:sz="0" w:space="0" w:color="auto"/>
          </w:divBdr>
        </w:div>
        <w:div w:id="1973710050">
          <w:marLeft w:val="547"/>
          <w:marRight w:val="0"/>
          <w:marTop w:val="0"/>
          <w:marBottom w:val="0"/>
          <w:divBdr>
            <w:top w:val="none" w:sz="0" w:space="0" w:color="auto"/>
            <w:left w:val="none" w:sz="0" w:space="0" w:color="auto"/>
            <w:bottom w:val="none" w:sz="0" w:space="0" w:color="auto"/>
            <w:right w:val="none" w:sz="0" w:space="0" w:color="auto"/>
          </w:divBdr>
        </w:div>
      </w:divsChild>
    </w:div>
    <w:div w:id="988249683">
      <w:bodyDiv w:val="1"/>
      <w:marLeft w:val="0"/>
      <w:marRight w:val="0"/>
      <w:marTop w:val="0"/>
      <w:marBottom w:val="0"/>
      <w:divBdr>
        <w:top w:val="none" w:sz="0" w:space="0" w:color="auto"/>
        <w:left w:val="none" w:sz="0" w:space="0" w:color="auto"/>
        <w:bottom w:val="none" w:sz="0" w:space="0" w:color="auto"/>
        <w:right w:val="none" w:sz="0" w:space="0" w:color="auto"/>
      </w:divBdr>
    </w:div>
    <w:div w:id="1164783351">
      <w:bodyDiv w:val="1"/>
      <w:marLeft w:val="0"/>
      <w:marRight w:val="0"/>
      <w:marTop w:val="0"/>
      <w:marBottom w:val="0"/>
      <w:divBdr>
        <w:top w:val="none" w:sz="0" w:space="0" w:color="auto"/>
        <w:left w:val="none" w:sz="0" w:space="0" w:color="auto"/>
        <w:bottom w:val="none" w:sz="0" w:space="0" w:color="auto"/>
        <w:right w:val="none" w:sz="0" w:space="0" w:color="auto"/>
      </w:divBdr>
    </w:div>
    <w:div w:id="1205019706">
      <w:bodyDiv w:val="1"/>
      <w:marLeft w:val="0"/>
      <w:marRight w:val="0"/>
      <w:marTop w:val="0"/>
      <w:marBottom w:val="0"/>
      <w:divBdr>
        <w:top w:val="none" w:sz="0" w:space="0" w:color="auto"/>
        <w:left w:val="none" w:sz="0" w:space="0" w:color="auto"/>
        <w:bottom w:val="none" w:sz="0" w:space="0" w:color="auto"/>
        <w:right w:val="none" w:sz="0" w:space="0" w:color="auto"/>
      </w:divBdr>
    </w:div>
    <w:div w:id="1273244087">
      <w:bodyDiv w:val="1"/>
      <w:marLeft w:val="0"/>
      <w:marRight w:val="0"/>
      <w:marTop w:val="0"/>
      <w:marBottom w:val="0"/>
      <w:divBdr>
        <w:top w:val="none" w:sz="0" w:space="0" w:color="auto"/>
        <w:left w:val="none" w:sz="0" w:space="0" w:color="auto"/>
        <w:bottom w:val="none" w:sz="0" w:space="0" w:color="auto"/>
        <w:right w:val="none" w:sz="0" w:space="0" w:color="auto"/>
      </w:divBdr>
      <w:divsChild>
        <w:div w:id="1487935422">
          <w:marLeft w:val="547"/>
          <w:marRight w:val="0"/>
          <w:marTop w:val="60"/>
          <w:marBottom w:val="60"/>
          <w:divBdr>
            <w:top w:val="none" w:sz="0" w:space="0" w:color="auto"/>
            <w:left w:val="none" w:sz="0" w:space="0" w:color="auto"/>
            <w:bottom w:val="none" w:sz="0" w:space="0" w:color="auto"/>
            <w:right w:val="none" w:sz="0" w:space="0" w:color="auto"/>
          </w:divBdr>
        </w:div>
        <w:div w:id="1716198748">
          <w:marLeft w:val="547"/>
          <w:marRight w:val="0"/>
          <w:marTop w:val="60"/>
          <w:marBottom w:val="60"/>
          <w:divBdr>
            <w:top w:val="none" w:sz="0" w:space="0" w:color="auto"/>
            <w:left w:val="none" w:sz="0" w:space="0" w:color="auto"/>
            <w:bottom w:val="none" w:sz="0" w:space="0" w:color="auto"/>
            <w:right w:val="none" w:sz="0" w:space="0" w:color="auto"/>
          </w:divBdr>
        </w:div>
        <w:div w:id="2004309222">
          <w:marLeft w:val="547"/>
          <w:marRight w:val="0"/>
          <w:marTop w:val="60"/>
          <w:marBottom w:val="60"/>
          <w:divBdr>
            <w:top w:val="none" w:sz="0" w:space="0" w:color="auto"/>
            <w:left w:val="none" w:sz="0" w:space="0" w:color="auto"/>
            <w:bottom w:val="none" w:sz="0" w:space="0" w:color="auto"/>
            <w:right w:val="none" w:sz="0" w:space="0" w:color="auto"/>
          </w:divBdr>
        </w:div>
        <w:div w:id="1050417466">
          <w:marLeft w:val="547"/>
          <w:marRight w:val="0"/>
          <w:marTop w:val="60"/>
          <w:marBottom w:val="60"/>
          <w:divBdr>
            <w:top w:val="none" w:sz="0" w:space="0" w:color="auto"/>
            <w:left w:val="none" w:sz="0" w:space="0" w:color="auto"/>
            <w:bottom w:val="none" w:sz="0" w:space="0" w:color="auto"/>
            <w:right w:val="none" w:sz="0" w:space="0" w:color="auto"/>
          </w:divBdr>
        </w:div>
        <w:div w:id="2124691951">
          <w:marLeft w:val="547"/>
          <w:marRight w:val="0"/>
          <w:marTop w:val="60"/>
          <w:marBottom w:val="60"/>
          <w:divBdr>
            <w:top w:val="none" w:sz="0" w:space="0" w:color="auto"/>
            <w:left w:val="none" w:sz="0" w:space="0" w:color="auto"/>
            <w:bottom w:val="none" w:sz="0" w:space="0" w:color="auto"/>
            <w:right w:val="none" w:sz="0" w:space="0" w:color="auto"/>
          </w:divBdr>
        </w:div>
        <w:div w:id="990137749">
          <w:marLeft w:val="547"/>
          <w:marRight w:val="0"/>
          <w:marTop w:val="60"/>
          <w:marBottom w:val="60"/>
          <w:divBdr>
            <w:top w:val="none" w:sz="0" w:space="0" w:color="auto"/>
            <w:left w:val="none" w:sz="0" w:space="0" w:color="auto"/>
            <w:bottom w:val="none" w:sz="0" w:space="0" w:color="auto"/>
            <w:right w:val="none" w:sz="0" w:space="0" w:color="auto"/>
          </w:divBdr>
        </w:div>
        <w:div w:id="502015404">
          <w:marLeft w:val="547"/>
          <w:marRight w:val="0"/>
          <w:marTop w:val="60"/>
          <w:marBottom w:val="60"/>
          <w:divBdr>
            <w:top w:val="none" w:sz="0" w:space="0" w:color="auto"/>
            <w:left w:val="none" w:sz="0" w:space="0" w:color="auto"/>
            <w:bottom w:val="none" w:sz="0" w:space="0" w:color="auto"/>
            <w:right w:val="none" w:sz="0" w:space="0" w:color="auto"/>
          </w:divBdr>
        </w:div>
        <w:div w:id="631208825">
          <w:marLeft w:val="547"/>
          <w:marRight w:val="0"/>
          <w:marTop w:val="60"/>
          <w:marBottom w:val="60"/>
          <w:divBdr>
            <w:top w:val="none" w:sz="0" w:space="0" w:color="auto"/>
            <w:left w:val="none" w:sz="0" w:space="0" w:color="auto"/>
            <w:bottom w:val="none" w:sz="0" w:space="0" w:color="auto"/>
            <w:right w:val="none" w:sz="0" w:space="0" w:color="auto"/>
          </w:divBdr>
        </w:div>
        <w:div w:id="1647977625">
          <w:marLeft w:val="547"/>
          <w:marRight w:val="0"/>
          <w:marTop w:val="60"/>
          <w:marBottom w:val="60"/>
          <w:divBdr>
            <w:top w:val="none" w:sz="0" w:space="0" w:color="auto"/>
            <w:left w:val="none" w:sz="0" w:space="0" w:color="auto"/>
            <w:bottom w:val="none" w:sz="0" w:space="0" w:color="auto"/>
            <w:right w:val="none" w:sz="0" w:space="0" w:color="auto"/>
          </w:divBdr>
        </w:div>
        <w:div w:id="1300037974">
          <w:marLeft w:val="547"/>
          <w:marRight w:val="0"/>
          <w:marTop w:val="60"/>
          <w:marBottom w:val="60"/>
          <w:divBdr>
            <w:top w:val="none" w:sz="0" w:space="0" w:color="auto"/>
            <w:left w:val="none" w:sz="0" w:space="0" w:color="auto"/>
            <w:bottom w:val="none" w:sz="0" w:space="0" w:color="auto"/>
            <w:right w:val="none" w:sz="0" w:space="0" w:color="auto"/>
          </w:divBdr>
        </w:div>
        <w:div w:id="367292910">
          <w:marLeft w:val="547"/>
          <w:marRight w:val="0"/>
          <w:marTop w:val="60"/>
          <w:marBottom w:val="60"/>
          <w:divBdr>
            <w:top w:val="none" w:sz="0" w:space="0" w:color="auto"/>
            <w:left w:val="none" w:sz="0" w:space="0" w:color="auto"/>
            <w:bottom w:val="none" w:sz="0" w:space="0" w:color="auto"/>
            <w:right w:val="none" w:sz="0" w:space="0" w:color="auto"/>
          </w:divBdr>
        </w:div>
        <w:div w:id="1644509080">
          <w:marLeft w:val="547"/>
          <w:marRight w:val="0"/>
          <w:marTop w:val="60"/>
          <w:marBottom w:val="60"/>
          <w:divBdr>
            <w:top w:val="none" w:sz="0" w:space="0" w:color="auto"/>
            <w:left w:val="none" w:sz="0" w:space="0" w:color="auto"/>
            <w:bottom w:val="none" w:sz="0" w:space="0" w:color="auto"/>
            <w:right w:val="none" w:sz="0" w:space="0" w:color="auto"/>
          </w:divBdr>
        </w:div>
      </w:divsChild>
    </w:div>
    <w:div w:id="1360934696">
      <w:bodyDiv w:val="1"/>
      <w:marLeft w:val="0"/>
      <w:marRight w:val="0"/>
      <w:marTop w:val="0"/>
      <w:marBottom w:val="0"/>
      <w:divBdr>
        <w:top w:val="none" w:sz="0" w:space="0" w:color="auto"/>
        <w:left w:val="none" w:sz="0" w:space="0" w:color="auto"/>
        <w:bottom w:val="none" w:sz="0" w:space="0" w:color="auto"/>
        <w:right w:val="none" w:sz="0" w:space="0" w:color="auto"/>
      </w:divBdr>
    </w:div>
    <w:div w:id="1691563019">
      <w:bodyDiv w:val="1"/>
      <w:marLeft w:val="0"/>
      <w:marRight w:val="0"/>
      <w:marTop w:val="0"/>
      <w:marBottom w:val="0"/>
      <w:divBdr>
        <w:top w:val="none" w:sz="0" w:space="0" w:color="auto"/>
        <w:left w:val="none" w:sz="0" w:space="0" w:color="auto"/>
        <w:bottom w:val="none" w:sz="0" w:space="0" w:color="auto"/>
        <w:right w:val="none" w:sz="0" w:space="0" w:color="auto"/>
      </w:divBdr>
    </w:div>
    <w:div w:id="1914704377">
      <w:bodyDiv w:val="1"/>
      <w:marLeft w:val="0"/>
      <w:marRight w:val="0"/>
      <w:marTop w:val="0"/>
      <w:marBottom w:val="0"/>
      <w:divBdr>
        <w:top w:val="none" w:sz="0" w:space="0" w:color="auto"/>
        <w:left w:val="none" w:sz="0" w:space="0" w:color="auto"/>
        <w:bottom w:val="none" w:sz="0" w:space="0" w:color="auto"/>
        <w:right w:val="none" w:sz="0" w:space="0" w:color="auto"/>
      </w:divBdr>
    </w:div>
    <w:div w:id="2022047996">
      <w:bodyDiv w:val="1"/>
      <w:marLeft w:val="0"/>
      <w:marRight w:val="0"/>
      <w:marTop w:val="0"/>
      <w:marBottom w:val="0"/>
      <w:divBdr>
        <w:top w:val="none" w:sz="0" w:space="0" w:color="auto"/>
        <w:left w:val="none" w:sz="0" w:space="0" w:color="auto"/>
        <w:bottom w:val="none" w:sz="0" w:space="0" w:color="auto"/>
        <w:right w:val="none" w:sz="0" w:space="0" w:color="auto"/>
      </w:divBdr>
    </w:div>
    <w:div w:id="2036611207">
      <w:bodyDiv w:val="1"/>
      <w:marLeft w:val="0"/>
      <w:marRight w:val="0"/>
      <w:marTop w:val="0"/>
      <w:marBottom w:val="0"/>
      <w:divBdr>
        <w:top w:val="none" w:sz="0" w:space="0" w:color="auto"/>
        <w:left w:val="none" w:sz="0" w:space="0" w:color="auto"/>
        <w:bottom w:val="none" w:sz="0" w:space="0" w:color="auto"/>
        <w:right w:val="none" w:sz="0" w:space="0" w:color="auto"/>
      </w:divBdr>
    </w:div>
    <w:div w:id="2054842696">
      <w:bodyDiv w:val="1"/>
      <w:marLeft w:val="0"/>
      <w:marRight w:val="0"/>
      <w:marTop w:val="0"/>
      <w:marBottom w:val="0"/>
      <w:divBdr>
        <w:top w:val="none" w:sz="0" w:space="0" w:color="auto"/>
        <w:left w:val="none" w:sz="0" w:space="0" w:color="auto"/>
        <w:bottom w:val="none" w:sz="0" w:space="0" w:color="auto"/>
        <w:right w:val="none" w:sz="0" w:space="0" w:color="auto"/>
      </w:divBdr>
    </w:div>
    <w:div w:id="21128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drse4all.spc.int/node/4/content/9th-meeting-pacific-energy-advisory-group-peag-2018-19-27-november-2018" TargetMode="External"/><Relationship Id="rId13" Type="http://schemas.openxmlformats.org/officeDocument/2006/relationships/hyperlink" Target="mailto:reservations@novotelsuva.com.f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au/search?safe=active&amp;rlz=1C1GGRV_enFJ748FJ748&amp;ei=OgImWtbfJ5PI8wWA8pzYDw&amp;q=Novotel+Lami&amp;oq=Novotel+Lami&amp;gs_l=psy-ab.3..0l8.4630.184344.0.184916.13.11.1.0.0.0.487.1340.2-2j0j2.4.0....0...1.1.64.psy-ab..9.4.924...35i39k1j0i67k1j0i20i263i46k1j46i20i263k1j0i20i263k1.0.dptKBfS6fX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jihighcom.com/images/FORMS/visa-exempted-countries.jpg" TargetMode="External"/><Relationship Id="rId5" Type="http://schemas.openxmlformats.org/officeDocument/2006/relationships/webSettings" Target="webSettings.xml"/><Relationship Id="rId15" Type="http://schemas.openxmlformats.org/officeDocument/2006/relationships/hyperlink" Target="mailto:poojap@spc.int" TargetMode="External"/><Relationship Id="rId10" Type="http://schemas.openxmlformats.org/officeDocument/2006/relationships/hyperlink" Target="http://prdrse4all.spc.int/node/4/content/3rd-steering-committee-meeting-pacific-centre-renewable-energy-and-energy-efficien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drse4all.spc.int/node/4/content/meeting-pacific-energy-regulators-19th-november-2018" TargetMode="External"/><Relationship Id="rId14" Type="http://schemas.openxmlformats.org/officeDocument/2006/relationships/hyperlink" Target="http://www.novotel.com/gb/hotel-6990-novotel-suva-lami-bay/inde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F5D9-4CE3-4AF4-B4FF-FD5B7687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poojap</dc:creator>
  <cp:lastModifiedBy>Tuhamoelotu</cp:lastModifiedBy>
  <cp:revision>16</cp:revision>
  <cp:lastPrinted>2015-07-15T10:51:00Z</cp:lastPrinted>
  <dcterms:created xsi:type="dcterms:W3CDTF">2018-11-13T05:39:00Z</dcterms:created>
  <dcterms:modified xsi:type="dcterms:W3CDTF">2018-11-13T20:53:00Z</dcterms:modified>
</cp:coreProperties>
</file>